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2"/>
          <w:szCs w:val="32"/>
        </w:rPr>
        <w:id w:val="1258180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noProof/>
              <w:sz w:val="36"/>
              <w:szCs w:val="36"/>
            </w:rPr>
            <w:t>B.Com.</w:t>
          </w:r>
          <w:r w:rsidR="00F3400C">
            <w:rPr>
              <w:bCs/>
              <w:noProof/>
              <w:sz w:val="36"/>
              <w:szCs w:val="36"/>
            </w:rPr>
            <w:t>(C.S)</w:t>
          </w:r>
          <w:r w:rsidRPr="00D81401">
            <w:rPr>
              <w:bCs/>
              <w:sz w:val="36"/>
              <w:szCs w:val="36"/>
            </w:rPr>
            <w:t xml:space="preserve"> DEGREE EXAMINATION, </w:t>
          </w:r>
          <w:r w:rsidR="0071207C" w:rsidRPr="00D81401">
            <w:rPr>
              <w:bCs/>
              <w:sz w:val="36"/>
              <w:szCs w:val="36"/>
            </w:rPr>
            <w:t>APRIL</w:t>
          </w:r>
          <w:r w:rsidRPr="00D81401">
            <w:rPr>
              <w:bCs/>
              <w:sz w:val="36"/>
              <w:szCs w:val="36"/>
            </w:rPr>
            <w:t xml:space="preserve"> 201</w:t>
          </w:r>
          <w:r w:rsidR="0071207C" w:rsidRPr="00D81401">
            <w:rPr>
              <w:bCs/>
              <w:sz w:val="36"/>
              <w:szCs w:val="36"/>
            </w:rPr>
            <w:t>8</w:t>
          </w:r>
          <w:r w:rsidRPr="00D81401">
            <w:rPr>
              <w:bCs/>
              <w:sz w:val="36"/>
              <w:szCs w:val="36"/>
            </w:rPr>
            <w:t>.</w:t>
          </w:r>
        </w:p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noProof/>
              <w:sz w:val="36"/>
              <w:szCs w:val="36"/>
            </w:rPr>
            <w:t>III YEAR        V SEMESTER</w:t>
          </w:r>
        </w:p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noProof/>
              <w:sz w:val="36"/>
              <w:szCs w:val="36"/>
            </w:rPr>
            <w:t>Core Major- Paper XIII</w:t>
          </w:r>
          <w:r w:rsidRPr="00D81401">
            <w:rPr>
              <w:bCs/>
              <w:sz w:val="36"/>
              <w:szCs w:val="36"/>
            </w:rPr>
            <w:t xml:space="preserve">  -  </w:t>
          </w:r>
          <w:r w:rsidRPr="00D81401">
            <w:rPr>
              <w:bCs/>
              <w:noProof/>
              <w:sz w:val="36"/>
              <w:szCs w:val="36"/>
            </w:rPr>
            <w:t>COST ACCOUNTING</w:t>
          </w:r>
        </w:p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2561F7" w:rsidRPr="00D81401" w:rsidRDefault="007F26F2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2561F7" w:rsidRPr="00D81401">
            <w:rPr>
              <w:bCs/>
              <w:sz w:val="36"/>
              <w:szCs w:val="36"/>
            </w:rPr>
            <w:t xml:space="preserve">Max. Marks : </w:t>
          </w:r>
          <w:r w:rsidR="002561F7" w:rsidRPr="00D81401">
            <w:rPr>
              <w:bCs/>
              <w:noProof/>
              <w:sz w:val="36"/>
              <w:szCs w:val="36"/>
            </w:rPr>
            <w:t>75</w:t>
          </w:r>
        </w:p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sz w:val="36"/>
              <w:szCs w:val="36"/>
            </w:rPr>
            <w:t>SECTION A – (10 × 2 = 20 marks)</w:t>
          </w:r>
        </w:p>
        <w:p w:rsidR="002561F7" w:rsidRDefault="002561F7">
          <w:pPr>
            <w:pStyle w:val="Standard"/>
            <w:jc w:val="center"/>
            <w:rPr>
              <w:bCs/>
              <w:sz w:val="32"/>
              <w:szCs w:val="32"/>
            </w:rPr>
          </w:pPr>
          <w:r w:rsidRPr="00D81401">
            <w:rPr>
              <w:bCs/>
              <w:sz w:val="36"/>
              <w:szCs w:val="36"/>
            </w:rPr>
            <w:t>(Q.No. 1-12)Answer</w:t>
          </w:r>
          <w:r w:rsidR="00C54F2D" w:rsidRPr="00D81401">
            <w:rPr>
              <w:sz w:val="36"/>
              <w:szCs w:val="36"/>
            </w:rPr>
            <w:t xml:space="preserve"> any</w:t>
          </w:r>
          <w:r w:rsidRPr="00D81401">
            <w:rPr>
              <w:bCs/>
              <w:sz w:val="36"/>
              <w:szCs w:val="36"/>
            </w:rPr>
            <w:t xml:space="preserve"> </w:t>
          </w:r>
          <w:r w:rsidRPr="00D81401">
            <w:rPr>
              <w:bCs/>
              <w:i/>
              <w:iCs/>
              <w:sz w:val="36"/>
              <w:szCs w:val="36"/>
            </w:rPr>
            <w:t xml:space="preserve">TEN </w:t>
          </w:r>
          <w:r w:rsidRPr="00D81401">
            <w:rPr>
              <w:bCs/>
              <w:sz w:val="36"/>
              <w:szCs w:val="36"/>
            </w:rPr>
            <w:t>questions</w:t>
          </w:r>
        </w:p>
      </w:sdtContent>
    </w:sdt>
    <w:p w:rsidR="002561F7" w:rsidRDefault="002561F7">
      <w:pPr>
        <w:pStyle w:val="Standard"/>
        <w:jc w:val="center"/>
        <w:rPr>
          <w:bCs/>
        </w:rPr>
      </w:pPr>
    </w:p>
    <w:p w:rsidR="00F76687" w:rsidRPr="00C54F2D" w:rsidRDefault="00F76687" w:rsidP="00517BBA">
      <w:pPr>
        <w:pStyle w:val="ListParagraph"/>
        <w:tabs>
          <w:tab w:val="left" w:pos="709"/>
          <w:tab w:val="left" w:pos="1276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 xml:space="preserve">1.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>Define Cost Accounting.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 xml:space="preserve">2.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>What do you mean by Cost control?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 xml:space="preserve">3.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 xml:space="preserve">Find prime Cost, when materials used is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>1,5</w:t>
      </w:r>
      <w:r w:rsidR="00C54F2D">
        <w:rPr>
          <w:rFonts w:ascii="Times New Roman" w:hAnsi="Times New Roman" w:cs="Times New Roman"/>
          <w:sz w:val="32"/>
          <w:szCs w:val="32"/>
        </w:rPr>
        <w:t xml:space="preserve">0,000 and direct wages is </w:t>
      </w:r>
      <w:r w:rsidRPr="00C54F2D">
        <w:rPr>
          <w:rFonts w:ascii="Times New Roman" w:hAnsi="Times New Roman" w:cs="Times New Roman"/>
          <w:sz w:val="32"/>
          <w:szCs w:val="32"/>
        </w:rPr>
        <w:t xml:space="preserve">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 xml:space="preserve"> 1,20,000.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 xml:space="preserve">4.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>Find the percentage of office overheads to works cost, when office overheads is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 xml:space="preserve">54,000   and works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="00C54F2D">
        <w:rPr>
          <w:rFonts w:ascii="Times New Roman" w:hAnsi="Times New Roman" w:cs="Times New Roman"/>
          <w:sz w:val="32"/>
          <w:szCs w:val="32"/>
        </w:rPr>
        <w:br/>
        <w:t xml:space="preserve">     </w:t>
      </w:r>
      <w:r w:rsidRPr="00C54F2D">
        <w:rPr>
          <w:rFonts w:ascii="Times New Roman" w:hAnsi="Times New Roman" w:cs="Times New Roman"/>
          <w:sz w:val="32"/>
          <w:szCs w:val="32"/>
        </w:rPr>
        <w:t xml:space="preserve">cost is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>3,24,000.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>5.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 xml:space="preserve"> Find out EOQ from the following particulars. </w:t>
      </w:r>
    </w:p>
    <w:p w:rsidR="00F76687" w:rsidRPr="00C54F2D" w:rsidRDefault="00C54F2D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Annual usage – 6,000 units, cost of material per unit – </w:t>
      </w:r>
      <w:r>
        <w:rPr>
          <w:rFonts w:ascii="Rupee Foradian" w:cs="Times New Roman"/>
          <w:sz w:val="32"/>
          <w:szCs w:val="32"/>
        </w:rPr>
        <w:t>`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 20, cost of placing and receiving one order –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</w:t>
      </w:r>
      <w:r>
        <w:rPr>
          <w:rFonts w:ascii="Rupee Foradian" w:cs="Times New Roman"/>
          <w:sz w:val="32"/>
          <w:szCs w:val="32"/>
        </w:rPr>
        <w:t xml:space="preserve">` 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 60. Annual carrying cost of one unit – 10% of inventory value.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 xml:space="preserve">6. </w:t>
      </w:r>
      <w:r w:rsidR="00C54F2D">
        <w:rPr>
          <w:rFonts w:ascii="Times New Roman" w:hAnsi="Times New Roman" w:cs="Times New Roman"/>
          <w:sz w:val="32"/>
          <w:szCs w:val="32"/>
        </w:rPr>
        <w:t xml:space="preserve"> </w:t>
      </w:r>
      <w:r w:rsidRPr="00C54F2D">
        <w:rPr>
          <w:rFonts w:ascii="Times New Roman" w:hAnsi="Times New Roman" w:cs="Times New Roman"/>
          <w:sz w:val="32"/>
          <w:szCs w:val="32"/>
        </w:rPr>
        <w:t xml:space="preserve">Calculate cost of material consumed, when opening stock is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 xml:space="preserve">10,000, purchase of material is </w:t>
      </w:r>
      <w:r w:rsidR="00C54F2D">
        <w:rPr>
          <w:rFonts w:ascii="Rupee Foradian" w:cs="Times New Roman"/>
          <w:sz w:val="32"/>
          <w:szCs w:val="32"/>
        </w:rPr>
        <w:t xml:space="preserve">` </w:t>
      </w:r>
      <w:r w:rsidRPr="00C54F2D">
        <w:rPr>
          <w:rFonts w:ascii="Times New Roman" w:hAnsi="Times New Roman" w:cs="Times New Roman"/>
          <w:sz w:val="32"/>
          <w:szCs w:val="32"/>
        </w:rPr>
        <w:t xml:space="preserve">52, 000 </w:t>
      </w:r>
      <w:r w:rsidR="00C54F2D">
        <w:rPr>
          <w:rFonts w:ascii="Times New Roman" w:hAnsi="Times New Roman" w:cs="Times New Roman"/>
          <w:sz w:val="32"/>
          <w:szCs w:val="32"/>
        </w:rPr>
        <w:t xml:space="preserve">     </w:t>
      </w:r>
      <w:r w:rsidR="00C54F2D"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Pr="00C54F2D">
        <w:rPr>
          <w:rFonts w:ascii="Times New Roman" w:hAnsi="Times New Roman" w:cs="Times New Roman"/>
          <w:sz w:val="32"/>
          <w:szCs w:val="32"/>
        </w:rPr>
        <w:t xml:space="preserve">and closing stock of material is </w:t>
      </w:r>
      <w:r w:rsidR="00C54F2D">
        <w:rPr>
          <w:rFonts w:ascii="Rupee Foradian" w:cs="Times New Roman"/>
          <w:sz w:val="32"/>
          <w:szCs w:val="32"/>
        </w:rPr>
        <w:t>`</w:t>
      </w:r>
      <w:r w:rsidRPr="00C54F2D">
        <w:rPr>
          <w:rFonts w:ascii="Times New Roman" w:hAnsi="Times New Roman" w:cs="Times New Roman"/>
          <w:sz w:val="32"/>
          <w:szCs w:val="32"/>
        </w:rPr>
        <w:t xml:space="preserve"> 6,000.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>7.</w:t>
      </w:r>
      <w:r w:rsidR="00C54F2D">
        <w:rPr>
          <w:rFonts w:ascii="Times New Roman" w:hAnsi="Times New Roman" w:cs="Times New Roman"/>
          <w:sz w:val="32"/>
          <w:szCs w:val="32"/>
        </w:rPr>
        <w:t xml:space="preserve">   </w:t>
      </w:r>
      <w:r w:rsidRPr="00C54F2D">
        <w:rPr>
          <w:rFonts w:ascii="Times New Roman" w:hAnsi="Times New Roman" w:cs="Times New Roman"/>
          <w:sz w:val="32"/>
          <w:szCs w:val="32"/>
        </w:rPr>
        <w:t>What do you mean by material cost?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>8.</w:t>
      </w:r>
      <w:r w:rsidR="00C54F2D">
        <w:rPr>
          <w:rFonts w:ascii="Times New Roman" w:hAnsi="Times New Roman" w:cs="Times New Roman"/>
          <w:sz w:val="32"/>
          <w:szCs w:val="32"/>
        </w:rPr>
        <w:t xml:space="preserve">   </w:t>
      </w:r>
      <w:r w:rsidRPr="00C54F2D">
        <w:rPr>
          <w:rFonts w:ascii="Times New Roman" w:hAnsi="Times New Roman" w:cs="Times New Roman"/>
          <w:sz w:val="32"/>
          <w:szCs w:val="32"/>
        </w:rPr>
        <w:t>What is Labour cost?</w:t>
      </w:r>
    </w:p>
    <w:p w:rsidR="00F76687" w:rsidRPr="00C54F2D" w:rsidRDefault="00F7668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C54F2D">
        <w:rPr>
          <w:rFonts w:ascii="Times New Roman" w:hAnsi="Times New Roman" w:cs="Times New Roman"/>
          <w:sz w:val="32"/>
          <w:szCs w:val="32"/>
        </w:rPr>
        <w:t>9..</w:t>
      </w:r>
      <w:r w:rsidR="00C54F2D">
        <w:rPr>
          <w:rFonts w:ascii="Times New Roman" w:hAnsi="Times New Roman" w:cs="Times New Roman"/>
          <w:sz w:val="32"/>
          <w:szCs w:val="32"/>
        </w:rPr>
        <w:t xml:space="preserve">   </w:t>
      </w:r>
      <w:r w:rsidRPr="00C54F2D">
        <w:rPr>
          <w:rFonts w:ascii="Times New Roman" w:hAnsi="Times New Roman" w:cs="Times New Roman"/>
          <w:sz w:val="32"/>
          <w:szCs w:val="32"/>
        </w:rPr>
        <w:t>Find the time wages of worker A, when he worked for 200 Hrs. and the rate per hour is 10.</w:t>
      </w:r>
    </w:p>
    <w:p w:rsidR="00F76687" w:rsidRPr="00C54F2D" w:rsidRDefault="00517BBA" w:rsidP="00C54F2D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E5F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C54F2D">
        <w:rPr>
          <w:rFonts w:ascii="Times New Roman" w:hAnsi="Times New Roman" w:cs="Times New Roman"/>
          <w:sz w:val="32"/>
          <w:szCs w:val="32"/>
        </w:rPr>
        <w:t>10.</w:t>
      </w:r>
      <w:r w:rsidR="00C54F2D" w:rsidRPr="00C54F2D"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C54F2D">
        <w:rPr>
          <w:rFonts w:ascii="Times New Roman" w:hAnsi="Times New Roman" w:cs="Times New Roman"/>
          <w:sz w:val="32"/>
          <w:szCs w:val="32"/>
        </w:rPr>
        <w:t>Define Overheads.</w:t>
      </w:r>
    </w:p>
    <w:p w:rsidR="00C54F2D" w:rsidRPr="00C54F2D" w:rsidRDefault="00517BBA" w:rsidP="00C54F2D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9E5F23">
        <w:rPr>
          <w:rFonts w:ascii="Times New Roman" w:hAnsi="Times New Roman" w:cs="Times New Roman"/>
          <w:sz w:val="32"/>
          <w:szCs w:val="32"/>
        </w:rPr>
        <w:t xml:space="preserve"> </w:t>
      </w:r>
      <w:r w:rsidR="00F76687" w:rsidRPr="00C54F2D">
        <w:rPr>
          <w:rFonts w:ascii="Times New Roman" w:hAnsi="Times New Roman" w:cs="Times New Roman"/>
          <w:sz w:val="32"/>
          <w:szCs w:val="32"/>
        </w:rPr>
        <w:t>11.</w:t>
      </w:r>
      <w:r w:rsidR="00C54F2D" w:rsidRPr="00C54F2D"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Calculate the Direct labour hour rate, when the direct labour hours is  </w:t>
      </w:r>
      <w:r w:rsidR="00C54F2D" w:rsidRPr="00C54F2D">
        <w:rPr>
          <w:rFonts w:ascii="Rupee Foradian" w:cs="Times New Roman"/>
          <w:sz w:val="32"/>
          <w:szCs w:val="32"/>
        </w:rPr>
        <w:t>`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 24,000 and factory </w:t>
      </w:r>
    </w:p>
    <w:p w:rsidR="00F76687" w:rsidRPr="00C54F2D" w:rsidRDefault="006E6E67" w:rsidP="00C54F2D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overhead is </w:t>
      </w:r>
      <w:r w:rsidR="00C54F2D">
        <w:rPr>
          <w:rFonts w:ascii="Rupee Foradian" w:cs="Times New Roman"/>
          <w:sz w:val="32"/>
          <w:szCs w:val="32"/>
        </w:rPr>
        <w:t>`</w:t>
      </w:r>
      <w:r w:rsidR="00F76687" w:rsidRPr="00C54F2D">
        <w:rPr>
          <w:rFonts w:ascii="Times New Roman" w:hAnsi="Times New Roman" w:cs="Times New Roman"/>
          <w:sz w:val="32"/>
          <w:szCs w:val="32"/>
        </w:rPr>
        <w:t xml:space="preserve">  48,000.</w:t>
      </w:r>
    </w:p>
    <w:p w:rsidR="00F76687" w:rsidRPr="006E6E67" w:rsidRDefault="00517BBA" w:rsidP="006E6E67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9E5F2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6E6E67">
        <w:rPr>
          <w:rFonts w:ascii="Times New Roman" w:hAnsi="Times New Roman" w:cs="Times New Roman"/>
          <w:sz w:val="32"/>
          <w:szCs w:val="32"/>
        </w:rPr>
        <w:t>12.</w:t>
      </w:r>
      <w:r w:rsidR="006E6E67"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Given factory overheads and direct wages are </w:t>
      </w:r>
      <w:r w:rsidR="00C54F2D" w:rsidRPr="006E6E67">
        <w:rPr>
          <w:rFonts w:ascii="Rupee Foradian" w:cs="Times New Roman"/>
          <w:sz w:val="32"/>
          <w:szCs w:val="32"/>
        </w:rPr>
        <w:t>`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48,000 and </w:t>
      </w:r>
      <w:r w:rsidR="00C54F2D" w:rsidRPr="006E6E67">
        <w:rPr>
          <w:rFonts w:ascii="Rupee Foradian" w:cs="Times New Roman"/>
          <w:sz w:val="32"/>
          <w:szCs w:val="32"/>
        </w:rPr>
        <w:t>`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 60, 000 respectively. Calculate the Direct </w:t>
      </w:r>
      <w:r w:rsidR="006E6E67">
        <w:rPr>
          <w:rFonts w:ascii="Times New Roman" w:hAnsi="Times New Roman" w:cs="Times New Roman"/>
          <w:sz w:val="32"/>
          <w:szCs w:val="32"/>
        </w:rPr>
        <w:t xml:space="preserve">  </w:t>
      </w:r>
      <w:r w:rsidR="006E6E67">
        <w:rPr>
          <w:rFonts w:ascii="Times New Roman" w:hAnsi="Times New Roman" w:cs="Times New Roman"/>
          <w:sz w:val="32"/>
          <w:szCs w:val="32"/>
        </w:rPr>
        <w:br/>
        <w:t xml:space="preserve">   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labour cost rate. </w:t>
      </w:r>
    </w:p>
    <w:p w:rsidR="002561F7" w:rsidRDefault="002561F7">
      <w:pPr>
        <w:pStyle w:val="Standard"/>
        <w:spacing w:line="276" w:lineRule="auto"/>
        <w:rPr>
          <w:bCs/>
        </w:rPr>
      </w:pPr>
    </w:p>
    <w:sdt>
      <w:sdtPr>
        <w:rPr>
          <w:bCs/>
          <w:sz w:val="36"/>
          <w:szCs w:val="36"/>
        </w:rPr>
        <w:id w:val="1258181"/>
        <w:placeholder>
          <w:docPart w:val="DefaultPlaceholder_22675703"/>
        </w:placeholder>
      </w:sdtPr>
      <w:sdtContent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sz w:val="36"/>
              <w:szCs w:val="36"/>
            </w:rPr>
            <w:t>SECTION B – (5 × 5 = 25 marks)</w:t>
          </w:r>
        </w:p>
        <w:p w:rsidR="002561F7" w:rsidRPr="00D81401" w:rsidRDefault="002561F7">
          <w:pPr>
            <w:pStyle w:val="Standard"/>
            <w:jc w:val="center"/>
            <w:rPr>
              <w:bCs/>
              <w:sz w:val="36"/>
              <w:szCs w:val="36"/>
            </w:rPr>
          </w:pPr>
          <w:r w:rsidRPr="00D81401">
            <w:rPr>
              <w:bCs/>
              <w:sz w:val="36"/>
              <w:szCs w:val="36"/>
            </w:rPr>
            <w:t xml:space="preserve">(Q.No. 13-19)Answer any </w:t>
          </w:r>
          <w:r w:rsidRPr="00D81401">
            <w:rPr>
              <w:bCs/>
              <w:i/>
              <w:iCs/>
              <w:sz w:val="36"/>
              <w:szCs w:val="36"/>
            </w:rPr>
            <w:t xml:space="preserve">FIVE </w:t>
          </w:r>
          <w:r w:rsidRPr="00D81401">
            <w:rPr>
              <w:bCs/>
              <w:sz w:val="36"/>
              <w:szCs w:val="36"/>
            </w:rPr>
            <w:t>questions</w:t>
          </w:r>
        </w:p>
      </w:sdtContent>
    </w:sdt>
    <w:p w:rsidR="00083D5C" w:rsidRPr="00D81401" w:rsidRDefault="00083D5C">
      <w:pPr>
        <w:pStyle w:val="Standard"/>
        <w:jc w:val="center"/>
        <w:rPr>
          <w:bCs/>
          <w:sz w:val="36"/>
          <w:szCs w:val="36"/>
        </w:rPr>
      </w:pPr>
    </w:p>
    <w:p w:rsidR="00F76687" w:rsidRPr="006E6E67" w:rsidRDefault="00F7668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 xml:space="preserve">13. </w:t>
      </w:r>
      <w:r w:rsidR="006E6E67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>Explain in detail the classification of cost.</w:t>
      </w:r>
    </w:p>
    <w:p w:rsidR="00F76687" w:rsidRPr="006E6E67" w:rsidRDefault="00517BB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14.  </w:t>
      </w:r>
      <w:r w:rsidR="006E6E67">
        <w:rPr>
          <w:rFonts w:ascii="Times New Roman" w:hAnsi="Times New Roman" w:cs="Times New Roman"/>
          <w:sz w:val="32"/>
          <w:szCs w:val="32"/>
        </w:rPr>
        <w:t xml:space="preserve"> </w:t>
      </w:r>
      <w:r w:rsidR="00F76687" w:rsidRPr="006E6E67">
        <w:rPr>
          <w:rFonts w:ascii="Times New Roman" w:hAnsi="Times New Roman" w:cs="Times New Roman"/>
          <w:sz w:val="32"/>
          <w:szCs w:val="32"/>
        </w:rPr>
        <w:t>Prepare a reconciliation statement from the following details:</w:t>
      </w:r>
    </w:p>
    <w:tbl>
      <w:tblPr>
        <w:tblStyle w:val="TableGrid"/>
        <w:tblW w:w="0" w:type="auto"/>
        <w:tblInd w:w="2739" w:type="dxa"/>
        <w:tblLook w:val="04A0"/>
      </w:tblPr>
      <w:tblGrid>
        <w:gridCol w:w="6706"/>
        <w:gridCol w:w="2345"/>
      </w:tblGrid>
      <w:tr w:rsidR="00F76687" w:rsidRPr="006E6E67" w:rsidTr="006E6E67">
        <w:trPr>
          <w:trHeight w:val="409"/>
        </w:trPr>
        <w:tc>
          <w:tcPr>
            <w:tcW w:w="6706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ind w:left="-187" w:firstLine="90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2345" w:type="dxa"/>
          </w:tcPr>
          <w:p w:rsidR="00F76687" w:rsidRPr="006E6E67" w:rsidRDefault="006E6E67" w:rsidP="006E6E67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cs="Times New Roman"/>
                <w:sz w:val="32"/>
                <w:szCs w:val="32"/>
              </w:rPr>
              <w:t>`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Net loss as per cost accounts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3,44,800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Net loss as per financial accounts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4,32,890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Works overhead under recovered in costing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6,240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Depreciation overcharged in costing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2,600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Interest on investments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17,500</w:t>
            </w:r>
          </w:p>
        </w:tc>
      </w:tr>
      <w:tr w:rsidR="00F76687" w:rsidRPr="006E6E67" w:rsidTr="006E6E67">
        <w:trPr>
          <w:trHeight w:val="527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Administrative overhead over recovered in costing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2,600</w:t>
            </w:r>
          </w:p>
        </w:tc>
      </w:tr>
      <w:tr w:rsidR="00F76687" w:rsidRPr="006E6E67" w:rsidTr="006E6E67">
        <w:trPr>
          <w:trHeight w:val="395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Goodwill written off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92,000</w:t>
            </w:r>
          </w:p>
        </w:tc>
      </w:tr>
      <w:tr w:rsidR="00F76687" w:rsidRPr="006E6E67" w:rsidTr="006E6E67">
        <w:trPr>
          <w:trHeight w:val="380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Stores adjustment in financial books (cr)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950</w:t>
            </w:r>
          </w:p>
        </w:tc>
      </w:tr>
      <w:tr w:rsidR="00F76687" w:rsidRPr="006E6E67" w:rsidTr="006E6E67">
        <w:trPr>
          <w:trHeight w:val="533"/>
        </w:trPr>
        <w:tc>
          <w:tcPr>
            <w:tcW w:w="6706" w:type="dxa"/>
            <w:vAlign w:val="center"/>
          </w:tcPr>
          <w:p w:rsidR="00F76687" w:rsidRPr="006E6E67" w:rsidRDefault="00F76687" w:rsidP="006E6E67">
            <w:pPr>
              <w:pStyle w:val="ListParagraph"/>
              <w:spacing w:line="276" w:lineRule="auto"/>
              <w:ind w:hanging="765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Depreciation of stock charged in financial books</w:t>
            </w:r>
          </w:p>
        </w:tc>
        <w:tc>
          <w:tcPr>
            <w:tcW w:w="234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13,500</w:t>
            </w:r>
          </w:p>
        </w:tc>
      </w:tr>
    </w:tbl>
    <w:p w:rsidR="00F76687" w:rsidRPr="006E6E67" w:rsidRDefault="00F7668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ab/>
      </w:r>
    </w:p>
    <w:p w:rsidR="00F76687" w:rsidRPr="006E6E67" w:rsidRDefault="00F76687" w:rsidP="00517BBA">
      <w:pPr>
        <w:pStyle w:val="ListParagraph"/>
        <w:tabs>
          <w:tab w:val="left" w:pos="1276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 xml:space="preserve"> 15. </w:t>
      </w:r>
      <w:r w:rsidR="006E6E67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>The following g information is relating to a material for the year ended 2</w:t>
      </w:r>
      <w:r w:rsidR="00123C10">
        <w:rPr>
          <w:rFonts w:ascii="Times New Roman" w:hAnsi="Times New Roman" w:cs="Times New Roman"/>
          <w:sz w:val="32"/>
          <w:szCs w:val="32"/>
        </w:rPr>
        <w:t>00</w:t>
      </w:r>
      <w:r w:rsidRPr="006E6E67">
        <w:rPr>
          <w:rFonts w:ascii="Times New Roman" w:hAnsi="Times New Roman" w:cs="Times New Roman"/>
          <w:sz w:val="32"/>
          <w:szCs w:val="32"/>
        </w:rPr>
        <w:t xml:space="preserve">8. The value of material is </w:t>
      </w:r>
      <w:r w:rsidR="006E6E67">
        <w:rPr>
          <w:rFonts w:ascii="Times New Roman" w:hAnsi="Times New Roman" w:cs="Times New Roman"/>
          <w:sz w:val="32"/>
          <w:szCs w:val="32"/>
        </w:rPr>
        <w:t xml:space="preserve"> </w:t>
      </w:r>
      <w:r w:rsidR="006E6E67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="006E6E67">
        <w:rPr>
          <w:rFonts w:ascii="Rupee Foradian" w:cs="Times New Roman"/>
          <w:sz w:val="32"/>
          <w:szCs w:val="32"/>
        </w:rPr>
        <w:t>`</w:t>
      </w:r>
      <w:r w:rsidRPr="006E6E67">
        <w:rPr>
          <w:rFonts w:ascii="Times New Roman" w:hAnsi="Times New Roman" w:cs="Times New Roman"/>
          <w:sz w:val="32"/>
          <w:szCs w:val="32"/>
        </w:rPr>
        <w:t>. 1 per kg.</w:t>
      </w:r>
    </w:p>
    <w:p w:rsidR="00F76687" w:rsidRPr="006E6E67" w:rsidRDefault="006E6E67" w:rsidP="00517BBA">
      <w:pPr>
        <w:pStyle w:val="ListParagraph"/>
        <w:spacing w:line="276" w:lineRule="auto"/>
        <w:ind w:left="21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Opening stock – 800 Kg.</w:t>
      </w:r>
    </w:p>
    <w:p w:rsidR="00F76687" w:rsidRPr="006E6E67" w:rsidRDefault="006E6E67" w:rsidP="00517BBA">
      <w:pPr>
        <w:pStyle w:val="ListParagraph"/>
        <w:spacing w:line="276" w:lineRule="auto"/>
        <w:ind w:left="21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Purchases - 12,000 Kg</w:t>
      </w:r>
    </w:p>
    <w:p w:rsidR="00F76687" w:rsidRPr="006E6E67" w:rsidRDefault="006E6E67" w:rsidP="00517BBA">
      <w:pPr>
        <w:pStyle w:val="ListParagraph"/>
        <w:spacing w:line="276" w:lineRule="auto"/>
        <w:ind w:left="212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Closing stock – 400 Kg</w:t>
      </w:r>
    </w:p>
    <w:p w:rsidR="00F76687" w:rsidRDefault="001412C6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54.45pt;margin-top:38.7pt;width:81pt;height:36pt;z-index:251658240" strokecolor="white">
            <v:textbox>
              <w:txbxContent>
                <w:p w:rsidR="00BF454F" w:rsidRPr="00DF7B5F" w:rsidRDefault="00BF454F" w:rsidP="00517BBA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6E6E67"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Calculate the material turnover ratio and express in number of days the average inventory held.</w:t>
      </w:r>
    </w:p>
    <w:p w:rsidR="00517BBA" w:rsidRDefault="00517BB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P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F76687" w:rsidRPr="006E6E67" w:rsidRDefault="00517BBA" w:rsidP="00517BBA">
      <w:pPr>
        <w:tabs>
          <w:tab w:val="left" w:pos="709"/>
          <w:tab w:val="left" w:pos="1276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6E6E67">
        <w:rPr>
          <w:rFonts w:ascii="Times New Roman" w:hAnsi="Times New Roman" w:cs="Times New Roman"/>
          <w:sz w:val="32"/>
          <w:szCs w:val="32"/>
        </w:rPr>
        <w:t xml:space="preserve">  </w:t>
      </w:r>
      <w:r w:rsidR="00F76687" w:rsidRPr="006E6E67">
        <w:rPr>
          <w:rFonts w:ascii="Times New Roman" w:hAnsi="Times New Roman" w:cs="Times New Roman"/>
          <w:sz w:val="32"/>
          <w:szCs w:val="32"/>
        </w:rPr>
        <w:t>16.  Two components A and B are used as follows: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Re-ordering quantity: A 1,200 units, B 1,000 units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Re-ordering period: A 2 to 4 weeks, B 3 to 6 weeks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Normal usage – 300 units per week each.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Minimum usage – 150 units per week each.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Maximum usage – 450 units per week each.</w:t>
      </w:r>
    </w:p>
    <w:p w:rsid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You are required to calculate the following for each of the components. </w:t>
      </w:r>
    </w:p>
    <w:p w:rsidR="00F76687" w:rsidRPr="006E6E67" w:rsidRDefault="006E6E67" w:rsidP="006E6E67">
      <w:pPr>
        <w:pStyle w:val="ListParagraph"/>
        <w:tabs>
          <w:tab w:val="left" w:pos="1418"/>
          <w:tab w:val="left" w:pos="1843"/>
        </w:tabs>
        <w:spacing w:line="276" w:lineRule="auto"/>
        <w:ind w:left="1843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A) re-ordering level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 b)maximum level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c) minimum level </w:t>
      </w:r>
    </w:p>
    <w:p w:rsidR="00F76687" w:rsidRPr="006E6E67" w:rsidRDefault="006E6E67" w:rsidP="006E6E67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17.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Standard time 10 hours. Number of units to be completed 5. Hourly rate is Re. 0.25. Time taken 8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hours. Calculate a worker’s total earnings under Rowan plan. Also determine the effective rate of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earnings per hour.</w:t>
      </w:r>
      <w:r w:rsidR="00F76687" w:rsidRPr="006E6E67">
        <w:rPr>
          <w:rFonts w:ascii="Times New Roman" w:hAnsi="Times New Roman" w:cs="Times New Roman"/>
          <w:sz w:val="32"/>
          <w:szCs w:val="32"/>
        </w:rPr>
        <w:tab/>
      </w:r>
    </w:p>
    <w:p w:rsidR="00F76687" w:rsidRPr="006E6E67" w:rsidRDefault="006E6E67" w:rsidP="006E6E67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 18.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Kumaresh Ltd., has three production department ‘A’, ‘B’ and ‘C’ two service departments ‘D’ and ‘E’.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the following figures are extracted from the records of the company.</w:t>
      </w:r>
    </w:p>
    <w:tbl>
      <w:tblPr>
        <w:tblStyle w:val="TableGrid"/>
        <w:tblpPr w:leftFromText="180" w:rightFromText="180" w:vertAnchor="text" w:horzAnchor="margin" w:tblpXSpec="center" w:tblpY="328"/>
        <w:tblW w:w="0" w:type="auto"/>
        <w:tblLook w:val="04A0"/>
      </w:tblPr>
      <w:tblGrid>
        <w:gridCol w:w="4828"/>
        <w:gridCol w:w="4750"/>
      </w:tblGrid>
      <w:tr w:rsidR="006E6E67" w:rsidRPr="006E6E67" w:rsidTr="00A7385A">
        <w:trPr>
          <w:trHeight w:val="404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Particulars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cs="Times New Roman"/>
                <w:sz w:val="32"/>
                <w:szCs w:val="32"/>
              </w:rPr>
              <w:t>`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Rent and rates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5,000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Indirect wages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1,500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Depreciation of machinery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General lighting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Power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1,500</w:t>
            </w:r>
          </w:p>
        </w:tc>
      </w:tr>
      <w:tr w:rsidR="006E6E67" w:rsidRPr="006E6E67" w:rsidTr="00A7385A">
        <w:trPr>
          <w:trHeight w:val="378"/>
        </w:trPr>
        <w:tc>
          <w:tcPr>
            <w:tcW w:w="4828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sundries</w:t>
            </w:r>
          </w:p>
        </w:tc>
        <w:tc>
          <w:tcPr>
            <w:tcW w:w="4750" w:type="dxa"/>
          </w:tcPr>
          <w:p w:rsidR="006E6E67" w:rsidRPr="006E6E67" w:rsidRDefault="006E6E67" w:rsidP="00A7385A">
            <w:pPr>
              <w:pStyle w:val="ListParagraph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</w:tr>
    </w:tbl>
    <w:p w:rsidR="00F76687" w:rsidRPr="006E6E67" w:rsidRDefault="00F7668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6E6E67" w:rsidRDefault="006E6E67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F76687" w:rsidRDefault="00A7385A" w:rsidP="00BF454F">
      <w:pPr>
        <w:pStyle w:val="ListParagraph"/>
        <w:tabs>
          <w:tab w:val="left" w:pos="1276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Following further details are available:</w:t>
      </w:r>
    </w:p>
    <w:p w:rsidR="00A7385A" w:rsidRPr="006E6E67" w:rsidRDefault="00A7385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2349" w:type="dxa"/>
        <w:tblLayout w:type="fixed"/>
        <w:tblLook w:val="04A0"/>
      </w:tblPr>
      <w:tblGrid>
        <w:gridCol w:w="2268"/>
        <w:gridCol w:w="1418"/>
        <w:gridCol w:w="1575"/>
        <w:gridCol w:w="1260"/>
        <w:gridCol w:w="1417"/>
        <w:gridCol w:w="1418"/>
        <w:gridCol w:w="1417"/>
      </w:tblGrid>
      <w:tr w:rsidR="006E6E67" w:rsidRPr="006E6E67" w:rsidTr="00A7385A">
        <w:trPr>
          <w:trHeight w:val="182"/>
        </w:trPr>
        <w:tc>
          <w:tcPr>
            <w:tcW w:w="2268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total</w:t>
            </w:r>
          </w:p>
        </w:tc>
        <w:tc>
          <w:tcPr>
            <w:tcW w:w="1575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1260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1417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C</w:t>
            </w:r>
          </w:p>
        </w:tc>
        <w:tc>
          <w:tcPr>
            <w:tcW w:w="1418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D</w:t>
            </w:r>
          </w:p>
        </w:tc>
        <w:tc>
          <w:tcPr>
            <w:tcW w:w="1417" w:type="dxa"/>
          </w:tcPr>
          <w:p w:rsidR="00F76687" w:rsidRPr="006E6E67" w:rsidRDefault="00F76687" w:rsidP="006E6E67">
            <w:pPr>
              <w:pStyle w:val="ListParagraph"/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E6E67"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</w:tr>
      <w:tr w:rsidR="006E6E67" w:rsidRPr="006E6E67" w:rsidTr="00A7385A">
        <w:trPr>
          <w:trHeight w:val="554"/>
        </w:trPr>
        <w:tc>
          <w:tcPr>
            <w:tcW w:w="226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Floor space in square feet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10,000</w:t>
            </w:r>
          </w:p>
        </w:tc>
        <w:tc>
          <w:tcPr>
            <w:tcW w:w="1575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2,000</w:t>
            </w:r>
          </w:p>
        </w:tc>
        <w:tc>
          <w:tcPr>
            <w:tcW w:w="1260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2,500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3,000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2,000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500</w:t>
            </w:r>
          </w:p>
        </w:tc>
      </w:tr>
      <w:tr w:rsidR="006E6E67" w:rsidRPr="006E6E67" w:rsidTr="00A7385A">
        <w:trPr>
          <w:trHeight w:val="182"/>
        </w:trPr>
        <w:tc>
          <w:tcPr>
            <w:tcW w:w="226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Light points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60</w:t>
            </w:r>
          </w:p>
        </w:tc>
        <w:tc>
          <w:tcPr>
            <w:tcW w:w="1575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10</w:t>
            </w:r>
          </w:p>
        </w:tc>
        <w:tc>
          <w:tcPr>
            <w:tcW w:w="1260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</w:t>
            </w:r>
          </w:p>
        </w:tc>
      </w:tr>
      <w:tr w:rsidR="006E6E67" w:rsidRPr="006E6E67" w:rsidTr="00A7385A">
        <w:trPr>
          <w:trHeight w:val="377"/>
        </w:trPr>
        <w:tc>
          <w:tcPr>
            <w:tcW w:w="226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Direct wages(</w:t>
            </w:r>
            <w:r w:rsidR="00A7385A">
              <w:rPr>
                <w:rFonts w:ascii="Rupee Foradian"/>
                <w:sz w:val="32"/>
                <w:szCs w:val="32"/>
              </w:rPr>
              <w:t>`</w:t>
            </w:r>
            <w:r w:rsidRPr="00A7385A">
              <w:rPr>
                <w:sz w:val="32"/>
                <w:szCs w:val="32"/>
              </w:rPr>
              <w:t>)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10,000</w:t>
            </w:r>
          </w:p>
        </w:tc>
        <w:tc>
          <w:tcPr>
            <w:tcW w:w="1575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3,000</w:t>
            </w:r>
          </w:p>
        </w:tc>
        <w:tc>
          <w:tcPr>
            <w:tcW w:w="1260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2,000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3,000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1,500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500</w:t>
            </w:r>
          </w:p>
        </w:tc>
      </w:tr>
      <w:tr w:rsidR="006E6E67" w:rsidRPr="006E6E67" w:rsidTr="00A7385A">
        <w:trPr>
          <w:trHeight w:val="365"/>
        </w:trPr>
        <w:tc>
          <w:tcPr>
            <w:tcW w:w="226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H.P of m</w:t>
            </w:r>
            <w:r w:rsidRPr="00A7385A">
              <w:rPr>
                <w:sz w:val="32"/>
                <w:szCs w:val="32"/>
              </w:rPr>
              <w:t>a</w:t>
            </w:r>
            <w:r w:rsidRPr="00A7385A">
              <w:rPr>
                <w:sz w:val="32"/>
                <w:szCs w:val="32"/>
              </w:rPr>
              <w:t>chines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150</w:t>
            </w:r>
          </w:p>
        </w:tc>
        <w:tc>
          <w:tcPr>
            <w:tcW w:w="1575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60</w:t>
            </w:r>
          </w:p>
        </w:tc>
        <w:tc>
          <w:tcPr>
            <w:tcW w:w="1260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30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50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-</w:t>
            </w:r>
          </w:p>
        </w:tc>
      </w:tr>
      <w:tr w:rsidR="006E6E67" w:rsidRPr="006E6E67" w:rsidTr="00A7385A">
        <w:trPr>
          <w:trHeight w:val="560"/>
        </w:trPr>
        <w:tc>
          <w:tcPr>
            <w:tcW w:w="2268" w:type="dxa"/>
          </w:tcPr>
          <w:p w:rsidR="00F76687" w:rsidRPr="00A7385A" w:rsidRDefault="00F76687" w:rsidP="00A7385A">
            <w:pPr>
              <w:spacing w:line="276" w:lineRule="auto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Value of m</w:t>
            </w:r>
            <w:r w:rsidRPr="00A7385A">
              <w:rPr>
                <w:sz w:val="32"/>
                <w:szCs w:val="32"/>
              </w:rPr>
              <w:t>a</w:t>
            </w:r>
            <w:r w:rsidRPr="00A7385A">
              <w:rPr>
                <w:sz w:val="32"/>
                <w:szCs w:val="32"/>
              </w:rPr>
              <w:t>chinery (</w:t>
            </w:r>
            <w:r w:rsidR="00A7385A">
              <w:rPr>
                <w:rFonts w:ascii="Rupee Foradian"/>
                <w:sz w:val="32"/>
                <w:szCs w:val="32"/>
              </w:rPr>
              <w:t>`</w:t>
            </w:r>
            <w:r w:rsidRPr="00A7385A">
              <w:rPr>
                <w:sz w:val="32"/>
                <w:szCs w:val="32"/>
              </w:rPr>
              <w:t>)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2,50,000</w:t>
            </w:r>
          </w:p>
        </w:tc>
        <w:tc>
          <w:tcPr>
            <w:tcW w:w="1575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60,000</w:t>
            </w:r>
          </w:p>
        </w:tc>
        <w:tc>
          <w:tcPr>
            <w:tcW w:w="1260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80,000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1,00,000</w:t>
            </w:r>
          </w:p>
        </w:tc>
        <w:tc>
          <w:tcPr>
            <w:tcW w:w="1418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5,000</w:t>
            </w:r>
          </w:p>
        </w:tc>
        <w:tc>
          <w:tcPr>
            <w:tcW w:w="1417" w:type="dxa"/>
            <w:vAlign w:val="center"/>
          </w:tcPr>
          <w:p w:rsidR="00F76687" w:rsidRPr="00A7385A" w:rsidRDefault="00F76687" w:rsidP="00A7385A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5,000</w:t>
            </w:r>
          </w:p>
        </w:tc>
      </w:tr>
    </w:tbl>
    <w:p w:rsidR="00A7385A" w:rsidRDefault="00A7385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Apportion the cost to various departments on the most equitable basis by preparing a primary </w:t>
      </w:r>
    </w:p>
    <w:p w:rsidR="00F76687" w:rsidRDefault="00A7385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departmental distribution summary.</w:t>
      </w:r>
    </w:p>
    <w:p w:rsidR="00A7385A" w:rsidRPr="006E6E67" w:rsidRDefault="00A7385A" w:rsidP="006E6E67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A7385A" w:rsidRDefault="00F76687" w:rsidP="00517BBA">
      <w:pPr>
        <w:pStyle w:val="ListParagraph"/>
        <w:tabs>
          <w:tab w:val="left" w:pos="709"/>
        </w:tabs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 xml:space="preserve">19.  A)  The production overhead of department A – 12 in a factory is budgeted at </w:t>
      </w:r>
      <w:r w:rsidR="00A7385A">
        <w:rPr>
          <w:rFonts w:ascii="Rupee Foradian" w:cs="Times New Roman"/>
          <w:sz w:val="32"/>
          <w:szCs w:val="32"/>
        </w:rPr>
        <w:t xml:space="preserve">` </w:t>
      </w:r>
      <w:r w:rsidRPr="006E6E67">
        <w:rPr>
          <w:rFonts w:ascii="Times New Roman" w:hAnsi="Times New Roman" w:cs="Times New Roman"/>
          <w:sz w:val="32"/>
          <w:szCs w:val="32"/>
        </w:rPr>
        <w:t xml:space="preserve">80,000. It is </w:t>
      </w:r>
    </w:p>
    <w:p w:rsidR="00F76687" w:rsidRPr="006E6E67" w:rsidRDefault="00A7385A" w:rsidP="00A7385A">
      <w:pPr>
        <w:pStyle w:val="ListParagraph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 xml:space="preserve">anticipated that the labour hours worked during the same period will be 10,000 hours. Calculate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</w:t>
      </w:r>
      <w:r w:rsidR="00F76687" w:rsidRPr="006E6E67">
        <w:rPr>
          <w:rFonts w:ascii="Times New Roman" w:hAnsi="Times New Roman" w:cs="Times New Roman"/>
          <w:sz w:val="32"/>
          <w:szCs w:val="32"/>
        </w:rPr>
        <w:t>the labour hour rate for the purpose of overhead absorption.</w:t>
      </w:r>
    </w:p>
    <w:p w:rsidR="00F76687" w:rsidRPr="006E6E67" w:rsidRDefault="00F76687" w:rsidP="00A7385A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E6E67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ab/>
      </w:r>
      <w:r w:rsidR="00A7385A">
        <w:rPr>
          <w:rFonts w:ascii="Times New Roman" w:hAnsi="Times New Roman" w:cs="Times New Roman"/>
          <w:sz w:val="32"/>
          <w:szCs w:val="32"/>
        </w:rPr>
        <w:t xml:space="preserve">    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="00A7385A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 xml:space="preserve">B) </w:t>
      </w:r>
      <w:r w:rsidR="00A7385A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>During Feb, 1998, works overhead incurred in a factory was</w:t>
      </w:r>
      <w:r w:rsidR="00A7385A">
        <w:rPr>
          <w:rFonts w:ascii="Times New Roman" w:hAnsi="Times New Roman" w:cs="Times New Roman"/>
          <w:sz w:val="32"/>
          <w:szCs w:val="32"/>
        </w:rPr>
        <w:t xml:space="preserve"> </w:t>
      </w:r>
      <w:r w:rsidR="00A7385A">
        <w:rPr>
          <w:rFonts w:ascii="Rupee Foradian" w:cs="Times New Roman"/>
          <w:sz w:val="32"/>
          <w:szCs w:val="32"/>
        </w:rPr>
        <w:t>`</w:t>
      </w:r>
      <w:r w:rsidRPr="006E6E67">
        <w:rPr>
          <w:rFonts w:ascii="Times New Roman" w:hAnsi="Times New Roman" w:cs="Times New Roman"/>
          <w:sz w:val="32"/>
          <w:szCs w:val="32"/>
        </w:rPr>
        <w:t xml:space="preserve">40,000. The machine hours worked </w:t>
      </w:r>
      <w:r w:rsidR="00A7385A">
        <w:rPr>
          <w:rFonts w:ascii="Times New Roman" w:hAnsi="Times New Roman" w:cs="Times New Roman"/>
          <w:sz w:val="32"/>
          <w:szCs w:val="32"/>
        </w:rPr>
        <w:t xml:space="preserve"> </w:t>
      </w:r>
      <w:r w:rsidR="00A7385A">
        <w:rPr>
          <w:rFonts w:ascii="Times New Roman" w:hAnsi="Times New Roman" w:cs="Times New Roman"/>
          <w:sz w:val="32"/>
          <w:szCs w:val="32"/>
        </w:rPr>
        <w:br/>
        <w:t xml:space="preserve">                    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Pr="006E6E67">
        <w:rPr>
          <w:rFonts w:ascii="Times New Roman" w:hAnsi="Times New Roman" w:cs="Times New Roman"/>
          <w:sz w:val="32"/>
          <w:szCs w:val="32"/>
        </w:rPr>
        <w:t xml:space="preserve">during the month were 8,000 hours. Determine the machine hour rate to be charged to the output </w:t>
      </w:r>
      <w:r w:rsidR="00517BBA">
        <w:rPr>
          <w:rFonts w:ascii="Times New Roman" w:hAnsi="Times New Roman" w:cs="Times New Roman"/>
          <w:sz w:val="32"/>
          <w:szCs w:val="32"/>
        </w:rPr>
        <w:t xml:space="preserve">  </w:t>
      </w:r>
      <w:r w:rsidR="00517BBA">
        <w:rPr>
          <w:rFonts w:ascii="Times New Roman" w:hAnsi="Times New Roman" w:cs="Times New Roman"/>
          <w:sz w:val="32"/>
          <w:szCs w:val="32"/>
        </w:rPr>
        <w:br/>
        <w:t xml:space="preserve">                     </w:t>
      </w:r>
      <w:r w:rsidRPr="006E6E67">
        <w:rPr>
          <w:rFonts w:ascii="Times New Roman" w:hAnsi="Times New Roman" w:cs="Times New Roman"/>
          <w:sz w:val="32"/>
          <w:szCs w:val="32"/>
        </w:rPr>
        <w:t xml:space="preserve">to </w:t>
      </w:r>
      <w:r w:rsidR="00A7385A">
        <w:rPr>
          <w:rFonts w:ascii="Times New Roman" w:hAnsi="Times New Roman" w:cs="Times New Roman"/>
          <w:sz w:val="32"/>
          <w:szCs w:val="32"/>
        </w:rPr>
        <w:t xml:space="preserve"> </w:t>
      </w:r>
      <w:r w:rsidR="00BE6FFC">
        <w:rPr>
          <w:rFonts w:ascii="Times New Roman" w:hAnsi="Times New Roman" w:cs="Times New Roman"/>
          <w:sz w:val="32"/>
          <w:szCs w:val="32"/>
        </w:rPr>
        <w:t>recover the works overhea</w:t>
      </w:r>
      <w:r w:rsidR="00123C10">
        <w:rPr>
          <w:rFonts w:ascii="Times New Roman" w:hAnsi="Times New Roman" w:cs="Times New Roman"/>
          <w:sz w:val="32"/>
          <w:szCs w:val="32"/>
        </w:rPr>
        <w:t>d</w:t>
      </w:r>
      <w:r w:rsidRPr="006E6E67">
        <w:rPr>
          <w:rFonts w:ascii="Times New Roman" w:hAnsi="Times New Roman" w:cs="Times New Roman"/>
          <w:sz w:val="32"/>
          <w:szCs w:val="32"/>
        </w:rPr>
        <w:t>.</w:t>
      </w:r>
    </w:p>
    <w:p w:rsidR="002561F7" w:rsidRDefault="002561F7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6E6E6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</w:p>
    <w:p w:rsidR="00A7385A" w:rsidRDefault="00A7385A" w:rsidP="00517BBA">
      <w:pPr>
        <w:pStyle w:val="Standard"/>
        <w:rPr>
          <w:rFonts w:cs="Times New Roman"/>
          <w:bCs/>
          <w:sz w:val="32"/>
          <w:szCs w:val="32"/>
        </w:rPr>
      </w:pPr>
    </w:p>
    <w:sdt>
      <w:sdtPr>
        <w:rPr>
          <w:rFonts w:ascii="Times New Roman" w:hAnsi="Times New Roman" w:cs="Times New Roman"/>
          <w:b/>
          <w:bCs/>
          <w:sz w:val="32"/>
          <w:szCs w:val="32"/>
        </w:rPr>
        <w:id w:val="1258182"/>
        <w:placeholder>
          <w:docPart w:val="DefaultPlaceholder_22675703"/>
        </w:placeholder>
      </w:sdtPr>
      <w:sdtContent>
        <w:p w:rsidR="002561F7" w:rsidRPr="00517BBA" w:rsidRDefault="002561F7" w:rsidP="00A7385A">
          <w:pPr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17BBA">
            <w:rPr>
              <w:rFonts w:ascii="Times New Roman" w:hAnsi="Times New Roman" w:cs="Times New Roman"/>
              <w:b/>
              <w:bCs/>
              <w:sz w:val="36"/>
              <w:szCs w:val="36"/>
            </w:rPr>
            <w:t>SECTION C – (2 × 15 = 30 marks)</w:t>
          </w:r>
        </w:p>
        <w:p w:rsidR="002561F7" w:rsidRPr="00A7385A" w:rsidRDefault="002561F7" w:rsidP="00A7385A">
          <w:pPr>
            <w:pStyle w:val="Standard"/>
            <w:jc w:val="center"/>
            <w:rPr>
              <w:rFonts w:cs="Times New Roman"/>
              <w:bCs/>
              <w:sz w:val="32"/>
              <w:szCs w:val="32"/>
            </w:rPr>
          </w:pPr>
          <w:r w:rsidRPr="00517BBA">
            <w:rPr>
              <w:rFonts w:cs="Times New Roman"/>
              <w:bCs/>
              <w:sz w:val="36"/>
              <w:szCs w:val="36"/>
            </w:rPr>
            <w:t xml:space="preserve">(Q.No. 20-23)Answer any </w:t>
          </w:r>
          <w:r w:rsidRPr="00517BBA">
            <w:rPr>
              <w:rFonts w:cs="Times New Roman"/>
              <w:bCs/>
              <w:i/>
              <w:iCs/>
              <w:sz w:val="36"/>
              <w:szCs w:val="36"/>
            </w:rPr>
            <w:t xml:space="preserve">TWO </w:t>
          </w:r>
          <w:r w:rsidRPr="00517BBA">
            <w:rPr>
              <w:rFonts w:cs="Times New Roman"/>
              <w:bCs/>
              <w:sz w:val="36"/>
              <w:szCs w:val="36"/>
            </w:rPr>
            <w:t>questions</w:t>
          </w:r>
        </w:p>
      </w:sdtContent>
    </w:sdt>
    <w:p w:rsidR="00083D5C" w:rsidRDefault="00083D5C">
      <w:pPr>
        <w:pStyle w:val="Standard"/>
        <w:jc w:val="center"/>
        <w:rPr>
          <w:bCs/>
          <w:sz w:val="32"/>
          <w:szCs w:val="32"/>
        </w:rPr>
      </w:pPr>
    </w:p>
    <w:p w:rsidR="00F76687" w:rsidRPr="00A7385A" w:rsidRDefault="00F76687" w:rsidP="00517BBA">
      <w:pPr>
        <w:pStyle w:val="ListParagraph"/>
        <w:tabs>
          <w:tab w:val="left" w:pos="709"/>
          <w:tab w:val="left" w:pos="1276"/>
        </w:tabs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>20. During the year 1998, X Ltd., producted 50,000 units of a product. The following were the expenses:</w:t>
      </w:r>
    </w:p>
    <w:tbl>
      <w:tblPr>
        <w:tblStyle w:val="TableGrid"/>
        <w:tblW w:w="0" w:type="auto"/>
        <w:tblInd w:w="2529" w:type="dxa"/>
        <w:tblLook w:val="04A0"/>
      </w:tblPr>
      <w:tblGrid>
        <w:gridCol w:w="4864"/>
        <w:gridCol w:w="2056"/>
      </w:tblGrid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Particulars </w:t>
            </w:r>
          </w:p>
        </w:tc>
        <w:tc>
          <w:tcPr>
            <w:tcW w:w="2056" w:type="dxa"/>
          </w:tcPr>
          <w:p w:rsidR="00F76687" w:rsidRPr="00A7385A" w:rsidRDefault="00A7385A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Rupee Foradian" w:cs="Times New Roman"/>
                <w:sz w:val="32"/>
                <w:szCs w:val="32"/>
              </w:rPr>
              <w:t>`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Stock of raw materials on 1.1.98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10,000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Stock of raw materials on 31.12.98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20,000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Purchases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1,60,000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Direct wages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75,000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Direct expenses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Factory expenses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37,500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Office expenses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62,500</w:t>
            </w:r>
          </w:p>
        </w:tc>
      </w:tr>
      <w:tr w:rsidR="00F76687" w:rsidRPr="00A7385A" w:rsidTr="00A7385A">
        <w:tc>
          <w:tcPr>
            <w:tcW w:w="4864" w:type="dxa"/>
          </w:tcPr>
          <w:p w:rsidR="00F76687" w:rsidRPr="00A7385A" w:rsidRDefault="00F76687" w:rsidP="00517BBA">
            <w:pPr>
              <w:rPr>
                <w:sz w:val="32"/>
                <w:szCs w:val="32"/>
              </w:rPr>
            </w:pPr>
            <w:r w:rsidRPr="00A7385A">
              <w:rPr>
                <w:sz w:val="32"/>
                <w:szCs w:val="32"/>
              </w:rPr>
              <w:t>Selling expenses</w:t>
            </w:r>
          </w:p>
        </w:tc>
        <w:tc>
          <w:tcPr>
            <w:tcW w:w="2056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25,000</w:t>
            </w:r>
          </w:p>
        </w:tc>
      </w:tr>
    </w:tbl>
    <w:p w:rsidR="00F76687" w:rsidRPr="00A7385A" w:rsidRDefault="00517BBA" w:rsidP="00F76687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>You are required to prepare a Cost sheet showing cost per unit and total cost at each stage.</w:t>
      </w:r>
    </w:p>
    <w:p w:rsidR="00F76687" w:rsidRPr="00A7385A" w:rsidRDefault="00F76687" w:rsidP="00F76687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 xml:space="preserve">21.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Pr="00A7385A">
        <w:rPr>
          <w:rFonts w:ascii="Times New Roman" w:hAnsi="Times New Roman" w:cs="Times New Roman"/>
          <w:sz w:val="32"/>
          <w:szCs w:val="32"/>
        </w:rPr>
        <w:t>From the particulars given below write up the stores ledger card:</w:t>
      </w:r>
    </w:p>
    <w:tbl>
      <w:tblPr>
        <w:tblStyle w:val="TableGrid"/>
        <w:tblW w:w="0" w:type="auto"/>
        <w:tblInd w:w="2615" w:type="dxa"/>
        <w:tblLook w:val="04A0"/>
      </w:tblPr>
      <w:tblGrid>
        <w:gridCol w:w="2268"/>
        <w:gridCol w:w="2252"/>
        <w:gridCol w:w="4518"/>
      </w:tblGrid>
      <w:tr w:rsidR="00F76687" w:rsidRPr="00A7385A" w:rsidTr="00517BBA">
        <w:tc>
          <w:tcPr>
            <w:tcW w:w="2268" w:type="dxa"/>
          </w:tcPr>
          <w:p w:rsidR="00F76687" w:rsidRPr="00517BBA" w:rsidRDefault="00F76687" w:rsidP="00517BBA">
            <w:pPr>
              <w:rPr>
                <w:sz w:val="32"/>
                <w:szCs w:val="32"/>
              </w:rPr>
            </w:pPr>
            <w:r w:rsidRPr="00517BBA">
              <w:rPr>
                <w:sz w:val="32"/>
                <w:szCs w:val="32"/>
              </w:rPr>
              <w:t>1998 January 1</w:t>
            </w:r>
          </w:p>
        </w:tc>
        <w:tc>
          <w:tcPr>
            <w:tcW w:w="2252" w:type="dxa"/>
          </w:tcPr>
          <w:p w:rsidR="00F76687" w:rsidRPr="00517BBA" w:rsidRDefault="00F76687" w:rsidP="00517BBA">
            <w:pPr>
              <w:rPr>
                <w:sz w:val="32"/>
                <w:szCs w:val="32"/>
              </w:rPr>
            </w:pPr>
            <w:r w:rsidRPr="00517BBA">
              <w:rPr>
                <w:sz w:val="32"/>
                <w:szCs w:val="32"/>
              </w:rPr>
              <w:t>Opening stock</w:t>
            </w:r>
          </w:p>
        </w:tc>
        <w:tc>
          <w:tcPr>
            <w:tcW w:w="4518" w:type="dxa"/>
          </w:tcPr>
          <w:p w:rsidR="00F76687" w:rsidRPr="00517BBA" w:rsidRDefault="00F76687" w:rsidP="00517BBA">
            <w:pPr>
              <w:rPr>
                <w:sz w:val="32"/>
                <w:szCs w:val="32"/>
              </w:rPr>
            </w:pPr>
            <w:r w:rsidRPr="00517BBA">
              <w:rPr>
                <w:sz w:val="32"/>
                <w:szCs w:val="32"/>
              </w:rPr>
              <w:t xml:space="preserve">1,000 units at </w:t>
            </w:r>
            <w:r w:rsidR="00517BBA">
              <w:rPr>
                <w:rFonts w:ascii="Rupee Foradian"/>
                <w:sz w:val="32"/>
                <w:szCs w:val="32"/>
              </w:rPr>
              <w:t>`</w:t>
            </w:r>
            <w:r w:rsidRPr="00517BBA">
              <w:rPr>
                <w:sz w:val="32"/>
                <w:szCs w:val="32"/>
              </w:rPr>
              <w:t xml:space="preserve"> 26 each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Purchased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500 units at </w:t>
            </w:r>
            <w:r w:rsidR="00517BBA">
              <w:rPr>
                <w:rFonts w:ascii="Rupee Foradian" w:cs="Times New Roman"/>
                <w:sz w:val="32"/>
                <w:szCs w:val="32"/>
              </w:rPr>
              <w:t>`</w:t>
            </w: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 24.50 each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Issued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750 units 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Purchased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1,500 units at </w:t>
            </w:r>
            <w:r w:rsidR="00517BBA">
              <w:rPr>
                <w:rFonts w:ascii="Rupee Foradian" w:cs="Times New Roman"/>
                <w:sz w:val="32"/>
                <w:szCs w:val="32"/>
              </w:rPr>
              <w:t>`</w:t>
            </w: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 24 each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Issued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1,100 units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Purchased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1,000 units at </w:t>
            </w:r>
            <w:r w:rsidR="00517BBA">
              <w:rPr>
                <w:rFonts w:ascii="Rupee Foradian" w:cs="Times New Roman"/>
                <w:sz w:val="32"/>
                <w:szCs w:val="32"/>
              </w:rPr>
              <w:t>`</w:t>
            </w: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25 each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Issued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500 units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Issued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300 units 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Purchased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1,500 units at </w:t>
            </w:r>
            <w:r w:rsidR="00517BBA">
              <w:rPr>
                <w:rFonts w:ascii="Rupee Foradian" w:cs="Times New Roman"/>
                <w:sz w:val="32"/>
                <w:szCs w:val="32"/>
              </w:rPr>
              <w:t>`</w:t>
            </w: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 26 each</w:t>
            </w:r>
          </w:p>
        </w:tc>
      </w:tr>
      <w:tr w:rsidR="00F76687" w:rsidRPr="00A7385A" w:rsidTr="00517BBA">
        <w:tc>
          <w:tcPr>
            <w:tcW w:w="226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252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Issued </w:t>
            </w:r>
          </w:p>
        </w:tc>
        <w:tc>
          <w:tcPr>
            <w:tcW w:w="4518" w:type="dxa"/>
          </w:tcPr>
          <w:p w:rsidR="00F76687" w:rsidRPr="00A7385A" w:rsidRDefault="00F76687" w:rsidP="00517BBA">
            <w:pPr>
              <w:pStyle w:val="ListParagraph"/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7385A">
              <w:rPr>
                <w:rFonts w:ascii="Times New Roman" w:hAnsi="Times New Roman" w:cs="Times New Roman"/>
                <w:sz w:val="32"/>
                <w:szCs w:val="32"/>
              </w:rPr>
              <w:t xml:space="preserve">1,500 units </w:t>
            </w:r>
          </w:p>
        </w:tc>
      </w:tr>
    </w:tbl>
    <w:p w:rsidR="00F76687" w:rsidRPr="00A7385A" w:rsidRDefault="00517BBA" w:rsidP="00F76687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>Adopt the FIFO method of issue and ascertain the value of the closing stock.</w:t>
      </w:r>
    </w:p>
    <w:p w:rsidR="00A7385A" w:rsidRDefault="00F76687" w:rsidP="00517BBA">
      <w:pPr>
        <w:pStyle w:val="ListParagraph"/>
        <w:tabs>
          <w:tab w:val="left" w:pos="709"/>
          <w:tab w:val="left" w:pos="1276"/>
        </w:tabs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 xml:space="preserve"> 22. From the following date given by the Personnel Department, calculate the labour turnover rate </w:t>
      </w:r>
    </w:p>
    <w:p w:rsidR="00F76687" w:rsidRPr="00A7385A" w:rsidRDefault="00A7385A" w:rsidP="00F76687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17BBA">
        <w:rPr>
          <w:rFonts w:ascii="Times New Roman" w:hAnsi="Times New Roman" w:cs="Times New Roman"/>
          <w:sz w:val="32"/>
          <w:szCs w:val="32"/>
        </w:rPr>
        <w:t xml:space="preserve">   </w:t>
      </w:r>
      <w:r w:rsidR="00F76687" w:rsidRPr="00A7385A">
        <w:rPr>
          <w:rFonts w:ascii="Times New Roman" w:hAnsi="Times New Roman" w:cs="Times New Roman"/>
          <w:sz w:val="32"/>
          <w:szCs w:val="32"/>
        </w:rPr>
        <w:t>by applying: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>Separation method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>Replacement method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 xml:space="preserve"> Flux method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>No. of workers on the payroll: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>At the beginning of the month 900</w:t>
      </w:r>
    </w:p>
    <w:p w:rsidR="00F76687" w:rsidRPr="00A7385A" w:rsidRDefault="00F76687" w:rsidP="00A7385A">
      <w:pPr>
        <w:pStyle w:val="ListParagraph"/>
        <w:ind w:left="2127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 xml:space="preserve">At the end of the </w:t>
      </w:r>
      <w:r w:rsidR="00123C10">
        <w:rPr>
          <w:rFonts w:ascii="Times New Roman" w:hAnsi="Times New Roman" w:cs="Times New Roman"/>
          <w:sz w:val="32"/>
          <w:szCs w:val="32"/>
        </w:rPr>
        <w:t>month 1,</w:t>
      </w:r>
      <w:r w:rsidRPr="00A7385A">
        <w:rPr>
          <w:rFonts w:ascii="Times New Roman" w:hAnsi="Times New Roman" w:cs="Times New Roman"/>
          <w:sz w:val="32"/>
          <w:szCs w:val="32"/>
        </w:rPr>
        <w:t>100</w:t>
      </w:r>
    </w:p>
    <w:p w:rsidR="00517BBA" w:rsidRDefault="00517BBA" w:rsidP="00517BBA">
      <w:pPr>
        <w:pStyle w:val="ListParagraph"/>
        <w:tabs>
          <w:tab w:val="left" w:pos="12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During the month 10 workers left; 40 workers were discharged and 150 workers were recruited. Of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br/>
        <w:t xml:space="preserve">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these, 25 workers are recruited in the vacancies of those leaving while the rest were engaged for an </w:t>
      </w:r>
    </w:p>
    <w:p w:rsidR="00F76687" w:rsidRPr="00A7385A" w:rsidRDefault="00517BBA" w:rsidP="00517BBA">
      <w:pPr>
        <w:pStyle w:val="ListParagraph"/>
        <w:tabs>
          <w:tab w:val="left" w:pos="1276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>expansion scheme.</w:t>
      </w:r>
    </w:p>
    <w:p w:rsidR="00F76687" w:rsidRPr="00A7385A" w:rsidRDefault="00F76687" w:rsidP="00F7668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76687" w:rsidRPr="00A7385A" w:rsidRDefault="00F76687" w:rsidP="00517BBA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A7385A">
        <w:rPr>
          <w:rFonts w:ascii="Times New Roman" w:hAnsi="Times New Roman" w:cs="Times New Roman"/>
          <w:sz w:val="32"/>
          <w:szCs w:val="32"/>
        </w:rPr>
        <w:t xml:space="preserve">23.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Pr="00A7385A">
        <w:rPr>
          <w:rFonts w:ascii="Times New Roman" w:hAnsi="Times New Roman" w:cs="Times New Roman"/>
          <w:sz w:val="32"/>
          <w:szCs w:val="32"/>
        </w:rPr>
        <w:t xml:space="preserve">Calculate the overhead allocable to production department A and B from the following: </w:t>
      </w:r>
    </w:p>
    <w:p w:rsidR="00517BBA" w:rsidRDefault="00123C10" w:rsidP="00517BB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517BBA">
        <w:rPr>
          <w:rFonts w:ascii="Times New Roman" w:hAnsi="Times New Roman" w:cs="Times New Roman"/>
          <w:sz w:val="32"/>
          <w:szCs w:val="32"/>
        </w:rPr>
        <w:t xml:space="preserve"> </w:t>
      </w:r>
      <w:r w:rsidR="00F76687" w:rsidRPr="00A7385A">
        <w:rPr>
          <w:rFonts w:ascii="Times New Roman" w:hAnsi="Times New Roman" w:cs="Times New Roman"/>
          <w:sz w:val="32"/>
          <w:szCs w:val="32"/>
        </w:rPr>
        <w:t>here are two service departments X and Y. X renders service to A and B in the ratio of 3:2 and</w:t>
      </w:r>
    </w:p>
    <w:p w:rsidR="00F76687" w:rsidRPr="00A7385A" w:rsidRDefault="00517BBA" w:rsidP="00517BB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>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76687" w:rsidRPr="00A7385A">
        <w:rPr>
          <w:rFonts w:ascii="Times New Roman" w:hAnsi="Times New Roman" w:cs="Times New Roman"/>
          <w:sz w:val="32"/>
          <w:szCs w:val="32"/>
        </w:rPr>
        <w:t>renders service to A and B in the ratio of 9:1. Overhead as per primary overhead distribution is:</w:t>
      </w:r>
    </w:p>
    <w:p w:rsidR="00F76687" w:rsidRPr="00A7385A" w:rsidRDefault="00123C10" w:rsidP="00517BBA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A - </w:t>
      </w:r>
      <w:r w:rsidR="00517BBA">
        <w:rPr>
          <w:rFonts w:ascii="Rupee Foradian" w:cs="Times New Roman"/>
          <w:sz w:val="32"/>
          <w:szCs w:val="32"/>
        </w:rPr>
        <w:t>`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49,800; B - </w:t>
      </w:r>
      <w:r w:rsidR="00517BBA">
        <w:rPr>
          <w:rFonts w:ascii="Rupee Foradian" w:cs="Times New Roman"/>
          <w:sz w:val="32"/>
          <w:szCs w:val="32"/>
        </w:rPr>
        <w:t>`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29,600; X - </w:t>
      </w:r>
      <w:r w:rsidR="00517BBA">
        <w:rPr>
          <w:rFonts w:ascii="Rupee Foradian" w:cs="Times New Roman"/>
          <w:sz w:val="32"/>
          <w:szCs w:val="32"/>
        </w:rPr>
        <w:t>`</w:t>
      </w:r>
      <w:r w:rsidR="00F76687" w:rsidRPr="00A7385A">
        <w:rPr>
          <w:rFonts w:ascii="Times New Roman" w:hAnsi="Times New Roman" w:cs="Times New Roman"/>
          <w:sz w:val="32"/>
          <w:szCs w:val="32"/>
        </w:rPr>
        <w:t xml:space="preserve"> 15,600; Y - </w:t>
      </w:r>
      <w:r w:rsidR="00517BBA">
        <w:rPr>
          <w:rFonts w:ascii="Rupee Foradian" w:cs="Times New Roman"/>
          <w:sz w:val="32"/>
          <w:szCs w:val="32"/>
        </w:rPr>
        <w:t>`</w:t>
      </w:r>
      <w:r w:rsidR="00F76687" w:rsidRPr="00A7385A">
        <w:rPr>
          <w:rFonts w:ascii="Times New Roman" w:hAnsi="Times New Roman" w:cs="Times New Roman"/>
          <w:sz w:val="32"/>
          <w:szCs w:val="32"/>
        </w:rPr>
        <w:t>10,800.</w:t>
      </w:r>
    </w:p>
    <w:p w:rsidR="002561F7" w:rsidRPr="00A7385A" w:rsidRDefault="002561F7" w:rsidP="00F76687">
      <w:pPr>
        <w:pStyle w:val="Standard"/>
        <w:spacing w:line="276" w:lineRule="auto"/>
        <w:ind w:left="1077"/>
        <w:rPr>
          <w:rFonts w:cs="Times New Roman"/>
          <w:bCs/>
          <w:sz w:val="32"/>
          <w:szCs w:val="32"/>
        </w:rPr>
      </w:pPr>
      <w:r w:rsidRPr="00A7385A">
        <w:rPr>
          <w:rFonts w:cs="Times New Roman"/>
          <w:bCs/>
          <w:sz w:val="32"/>
          <w:szCs w:val="32"/>
        </w:rPr>
        <w:t xml:space="preserve"> </w:t>
      </w:r>
    </w:p>
    <w:p w:rsidR="002561F7" w:rsidRPr="00A7385A" w:rsidRDefault="002561F7">
      <w:pPr>
        <w:pStyle w:val="Standard"/>
        <w:spacing w:line="276" w:lineRule="auto"/>
        <w:rPr>
          <w:rFonts w:cs="Times New Roman"/>
          <w:bCs/>
          <w:sz w:val="32"/>
          <w:szCs w:val="32"/>
        </w:rPr>
        <w:sectPr w:rsidR="002561F7" w:rsidRPr="00A7385A" w:rsidSect="00C62EEC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A7385A" w:rsidRDefault="00E73DA4" w:rsidP="002561F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E73DA4" w:rsidRPr="00A7385A" w:rsidSect="002561F7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11D" w:rsidRPr="002561F7" w:rsidRDefault="0037111D" w:rsidP="002561F7">
      <w:pPr>
        <w:pStyle w:val="Footer"/>
      </w:pPr>
    </w:p>
  </w:endnote>
  <w:endnote w:type="continuationSeparator" w:id="1">
    <w:p w:rsidR="0037111D" w:rsidRPr="002561F7" w:rsidRDefault="0037111D" w:rsidP="002561F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874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454F" w:rsidRDefault="001412C6">
        <w:pPr>
          <w:pStyle w:val="Footer"/>
          <w:jc w:val="center"/>
        </w:pPr>
        <w:fldSimple w:instr=" PAGE   \* MERGEFORMAT ">
          <w:r w:rsidR="009366F7">
            <w:rPr>
              <w:noProof/>
            </w:rPr>
            <w:t>1</w:t>
          </w:r>
        </w:fldSimple>
      </w:p>
    </w:sdtContent>
  </w:sdt>
  <w:p w:rsidR="00BF454F" w:rsidRDefault="00BF45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4F" w:rsidRPr="002561F7" w:rsidRDefault="00BF454F" w:rsidP="002561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11D" w:rsidRPr="002561F7" w:rsidRDefault="0037111D" w:rsidP="002561F7">
      <w:pPr>
        <w:pStyle w:val="Footer"/>
      </w:pPr>
    </w:p>
  </w:footnote>
  <w:footnote w:type="continuationSeparator" w:id="1">
    <w:p w:rsidR="0037111D" w:rsidRPr="002561F7" w:rsidRDefault="0037111D" w:rsidP="002561F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4F" w:rsidRDefault="00BF454F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UBC/CT/5013</w:t>
    </w:r>
    <w:r>
      <w:rPr>
        <w:sz w:val="32"/>
        <w:szCs w:val="32"/>
      </w:rPr>
      <w:t xml:space="preserve"> </w:t>
    </w:r>
  </w:p>
  <w:p w:rsidR="00BF454F" w:rsidRDefault="00BF454F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4F" w:rsidRPr="002561F7" w:rsidRDefault="00BF454F" w:rsidP="002561F7">
    <w:pPr>
      <w:pStyle w:val="Header"/>
    </w:pPr>
    <w:r w:rsidRPr="002561F7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3355"/>
    <w:multiLevelType w:val="hybridMultilevel"/>
    <w:tmpl w:val="AD6C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56B49B0"/>
    <w:multiLevelType w:val="hybridMultilevel"/>
    <w:tmpl w:val="2B6AD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83D5C"/>
    <w:rsid w:val="000F56AE"/>
    <w:rsid w:val="00123C10"/>
    <w:rsid w:val="001412C6"/>
    <w:rsid w:val="00143A15"/>
    <w:rsid w:val="0019234B"/>
    <w:rsid w:val="00241D18"/>
    <w:rsid w:val="002561F7"/>
    <w:rsid w:val="002E2A88"/>
    <w:rsid w:val="0037111D"/>
    <w:rsid w:val="003730B7"/>
    <w:rsid w:val="003D2FB4"/>
    <w:rsid w:val="00465F48"/>
    <w:rsid w:val="00517BBA"/>
    <w:rsid w:val="006260B0"/>
    <w:rsid w:val="0067655C"/>
    <w:rsid w:val="006E6E67"/>
    <w:rsid w:val="00706AE3"/>
    <w:rsid w:val="0071207C"/>
    <w:rsid w:val="00731F23"/>
    <w:rsid w:val="00781347"/>
    <w:rsid w:val="007F26F2"/>
    <w:rsid w:val="00811794"/>
    <w:rsid w:val="008928DE"/>
    <w:rsid w:val="009366F7"/>
    <w:rsid w:val="009E5F23"/>
    <w:rsid w:val="00A2189D"/>
    <w:rsid w:val="00A351E5"/>
    <w:rsid w:val="00A36888"/>
    <w:rsid w:val="00A7385A"/>
    <w:rsid w:val="00AB5C4B"/>
    <w:rsid w:val="00BB6ED0"/>
    <w:rsid w:val="00BE6FFC"/>
    <w:rsid w:val="00BF454F"/>
    <w:rsid w:val="00C1727B"/>
    <w:rsid w:val="00C54F2D"/>
    <w:rsid w:val="00C57C62"/>
    <w:rsid w:val="00C62EEC"/>
    <w:rsid w:val="00D20B41"/>
    <w:rsid w:val="00D67CFC"/>
    <w:rsid w:val="00D81401"/>
    <w:rsid w:val="00D91428"/>
    <w:rsid w:val="00DA008A"/>
    <w:rsid w:val="00E73DA4"/>
    <w:rsid w:val="00F3400C"/>
    <w:rsid w:val="00F7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1E5"/>
  </w:style>
  <w:style w:type="paragraph" w:styleId="Heading1">
    <w:name w:val="heading 1"/>
    <w:basedOn w:val="Heading"/>
    <w:next w:val="Textbody"/>
    <w:rsid w:val="00A351E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A351E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A351E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A351E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A351E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A351E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A351E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351E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A351E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A351E5"/>
    <w:pPr>
      <w:spacing w:after="140" w:line="288" w:lineRule="auto"/>
    </w:pPr>
  </w:style>
  <w:style w:type="paragraph" w:styleId="List">
    <w:name w:val="List"/>
    <w:basedOn w:val="Textbody"/>
    <w:rsid w:val="00A351E5"/>
    <w:rPr>
      <w:sz w:val="24"/>
    </w:rPr>
  </w:style>
  <w:style w:type="paragraph" w:styleId="Caption">
    <w:name w:val="caption"/>
    <w:basedOn w:val="Standard"/>
    <w:rsid w:val="00A351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A351E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A351E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A351E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A351E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A351E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A351E5"/>
  </w:style>
  <w:style w:type="character" w:customStyle="1" w:styleId="BulletSymbols">
    <w:name w:val="Bullet Symbols"/>
    <w:rsid w:val="00A351E5"/>
    <w:rPr>
      <w:rFonts w:ascii="OpenSymbol" w:eastAsia="OpenSymbol" w:hAnsi="OpenSymbol" w:cs="OpenSymbol"/>
    </w:rPr>
  </w:style>
  <w:style w:type="character" w:customStyle="1" w:styleId="SourceText">
    <w:name w:val="Source Text"/>
    <w:rsid w:val="00A351E5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083D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5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D5C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76687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F76687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val="en-IN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C9123-81B3-44AF-A640-1EEC90FF24C3}"/>
      </w:docPartPr>
      <w:docPartBody>
        <w:p w:rsidR="00044FB5" w:rsidRDefault="00E807E1">
          <w:r w:rsidRPr="00992F2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807E1"/>
    <w:rsid w:val="00044FB5"/>
    <w:rsid w:val="000733A5"/>
    <w:rsid w:val="002A169B"/>
    <w:rsid w:val="003E5B42"/>
    <w:rsid w:val="00405133"/>
    <w:rsid w:val="008C515F"/>
    <w:rsid w:val="00990B71"/>
    <w:rsid w:val="00C333B8"/>
    <w:rsid w:val="00C7244C"/>
    <w:rsid w:val="00E8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7E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15</cp:revision>
  <dcterms:created xsi:type="dcterms:W3CDTF">2018-02-13T06:17:00Z</dcterms:created>
  <dcterms:modified xsi:type="dcterms:W3CDTF">2018-07-16T10:08:00Z</dcterms:modified>
</cp:coreProperties>
</file>