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Times New Roman"/>
          <w:bCs/>
        </w:rPr>
        <w:t>B.Sc.  DEGREE EXAMINATION, NOVEMBER 2017.</w:t>
      </w:r>
    </w:p>
    <w:p>
      <w:pPr>
        <w:pStyle w:val="Normal"/>
        <w:jc w:val="center"/>
        <w:rPr/>
      </w:pPr>
      <w:r>
        <w:rPr>
          <w:rFonts w:cs="Times New Roman"/>
          <w:bCs/>
        </w:rPr>
        <w:t>I Year II Semester</w:t>
      </w:r>
    </w:p>
    <w:p>
      <w:pPr>
        <w:pStyle w:val="Normal"/>
        <w:jc w:val="center"/>
        <w:rPr/>
      </w:pPr>
      <w:r>
        <w:rPr>
          <w:rFonts w:cs="Times New Roman"/>
          <w:bCs/>
        </w:rPr>
        <w:t>Core Major - Paper III  -  CLASSICAL ALGEBRA</w:t>
      </w:r>
    </w:p>
    <w:p>
      <w:pPr>
        <w:pStyle w:val="Normal"/>
        <w:jc w:val="center"/>
        <w:rPr>
          <w:rFonts w:cs="Times New Roman"/>
          <w:bCs/>
        </w:rPr>
      </w:pPr>
      <w:r>
        <w:rPr>
          <w:rFonts w:cs="Times New Roman"/>
          <w:bCs/>
        </w:rPr>
      </w:r>
    </w:p>
    <w:p>
      <w:pPr>
        <w:pStyle w:val="Normal"/>
        <w:rPr/>
      </w:pPr>
      <w:r>
        <w:rPr>
          <w:rFonts w:cs="Times New Roman"/>
          <w:bCs/>
        </w:rPr>
        <w:t>Time : 3 Hours</w:t>
        <w:tab/>
        <w:tab/>
        <w:tab/>
        <w:tab/>
        <w:tab/>
        <w:tab/>
        <w:tab/>
        <w:tab/>
        <w:t>Max. Marks : 75</w:t>
      </w:r>
    </w:p>
    <w:p>
      <w:pPr>
        <w:pStyle w:val="Normal"/>
        <w:jc w:val="center"/>
        <w:rPr/>
      </w:pPr>
      <w:r>
        <w:rPr>
          <w:rFonts w:cs="Times New Roman"/>
          <w:bCs/>
        </w:rPr>
        <w:t>SECTION A – (10 × 2 = 20 marks)</w:t>
      </w:r>
    </w:p>
    <w:p>
      <w:pPr>
        <w:pStyle w:val="Normal"/>
        <w:jc w:val="center"/>
        <w:rPr/>
      </w:pPr>
      <w:r>
        <w:rPr>
          <w:rFonts w:cs="Times New Roman"/>
          <w:bCs/>
        </w:rPr>
        <w:t xml:space="preserve">Answer any </w:t>
      </w:r>
      <w:r>
        <w:rPr>
          <w:rFonts w:cs="Times New Roman"/>
          <w:bCs/>
          <w:i/>
          <w:iCs/>
        </w:rPr>
        <w:t xml:space="preserve">TEN </w:t>
      </w:r>
      <w:r>
        <w:rPr>
          <w:rFonts w:cs="Times New Roman"/>
          <w:bCs/>
        </w:rPr>
        <w:t>questions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296" w:right="1134" w:header="1134" w:top="1969" w:footer="1134" w:bottom="1693" w:gutter="0"/>
          <w:pgNumType w:fmt="decimal"/>
          <w:formProt w:val="false"/>
          <w:textDirection w:val="lrTb"/>
          <w:docGrid w:type="default" w:linePitch="360" w:charSpace="4294961151"/>
        </w:sectPr>
      </w:pPr>
    </w:p>
    <w:p>
      <w:pPr>
        <w:pStyle w:val="Normal"/>
        <w:jc w:val="center"/>
        <w:rPr>
          <w:rFonts w:cs="Times New Roman"/>
          <w:bCs/>
        </w:rPr>
      </w:pPr>
      <w:r>
        <w:rPr>
          <w:rFonts w:cs="Times New Roman"/>
          <w:bCs/>
        </w:rPr>
      </w:r>
    </w:p>
    <w:p>
      <w:pPr>
        <w:pStyle w:val="Normal"/>
        <w:numPr>
          <w:ilvl w:val="0"/>
          <w:numId w:val="1"/>
        </w:numPr>
        <w:spacing w:lineRule="auto" w:line="276"/>
        <w:rPr>
          <w:rFonts w:cs="Times New Roman"/>
          <w:b w:val="false"/>
          <w:b w:val="false"/>
          <w:bCs/>
        </w:rPr>
      </w:pPr>
      <w:r>
        <w:rPr>
          <w:rFonts w:cs="Times New Roman"/>
          <w:b w:val="false"/>
          <w:bCs/>
        </w:rPr>
        <w:t>Write down the expansion of ( 1 – x )</w:t>
      </w:r>
      <w:r>
        <w:rPr>
          <w:rFonts w:cs="Times New Roman"/>
          <w:b w:val="false"/>
          <w:bCs/>
          <w:vertAlign w:val="superscript"/>
        </w:rPr>
        <w:t>-p/q</w:t>
      </w:r>
    </w:p>
    <w:p>
      <w:pPr>
        <w:pStyle w:val="Normal"/>
        <w:numPr>
          <w:ilvl w:val="0"/>
          <w:numId w:val="1"/>
        </w:numPr>
        <w:rPr>
          <w:b w:val="false"/>
          <w:b w:val="false"/>
          <w:sz w:val="32"/>
          <w:szCs w:val="32"/>
        </w:rPr>
      </w:pPr>
      <w:r>
        <w:rPr>
          <w:rFonts w:cs="Times New Roman"/>
          <w:b w:val="false"/>
          <w:bCs/>
        </w:rPr>
        <w:t xml:space="preserve">Show that,     </w:t>
      </w:r>
      <w:r>
        <w:rPr>
          <w:rFonts w:cs="Times New Roman"/>
          <w:b w:val="false"/>
          <w:bCs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e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e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</m:den>
        </m:f>
      </m:oMath>
      <w:r>
        <w:rPr>
          <w:b w:val="false"/>
          <w:sz w:val="32"/>
          <w:szCs w:val="32"/>
        </w:rPr>
        <w:t xml:space="preserve"> =  </w:t>
      </w:r>
      <w:r>
        <w:rPr>
          <w:b w:val="false"/>
          <w:sz w:val="32"/>
          <w:szCs w:val="32"/>
        </w:rPr>
      </w:r>
      <m:oMath xmlns:m="http://schemas.openxmlformats.org/officeDocument/2006/math">
        <m:f>
          <m:num>
            <m:f>
              <m:num>
                <m:r>
                  <w:rPr>
                    <w:rFonts w:ascii="Cambria Math" w:hAnsi="Cambria Math"/>
                  </w:rPr>
                  <m:t xml:space="preserve">1</m:t>
                </m:r>
              </m:num>
              <m:den>
                <m:r>
                  <w:rPr>
                    <w:rFonts w:ascii="Cambria Math" w:hAnsi="Cambria Math"/>
                  </w:rPr>
                  <m:t xml:space="preserve">1</m:t>
                </m:r>
                <m:r>
                  <w:rPr>
                    <w:rFonts w:ascii="Cambria Math" w:hAnsi="Cambria Math"/>
                  </w:rPr>
                  <m:t xml:space="preserve">!</m:t>
                </m:r>
              </m:den>
            </m:f>
            <m:r>
              <w:rPr>
                <w:rFonts w:ascii="Cambria Math" w:hAnsi="Cambria Math"/>
              </w:rPr>
              <m:t xml:space="preserve">+</m:t>
            </m:r>
            <m:f>
              <m:num>
                <m:r>
                  <w:rPr>
                    <w:rFonts w:ascii="Cambria Math" w:hAnsi="Cambria Math"/>
                  </w:rPr>
                  <m:t xml:space="preserve">1</m:t>
                </m:r>
              </m:num>
              <m:den>
                <m:r>
                  <w:rPr>
                    <w:rFonts w:ascii="Cambria Math" w:hAnsi="Cambria Math"/>
                  </w:rPr>
                  <m:t xml:space="preserve">3</m:t>
                </m:r>
                <m:r>
                  <w:rPr>
                    <w:rFonts w:ascii="Cambria Math" w:hAnsi="Cambria Math"/>
                  </w:rPr>
                  <m:t xml:space="preserve">!</m:t>
                </m:r>
              </m:den>
            </m:f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…</m:t>
            </m:r>
            <m:r>
              <w:rPr>
                <w:rFonts w:ascii="Cambria Math" w:hAnsi="Cambria Math"/>
              </w:rPr>
              <m:t xml:space="preserve">.</m:t>
            </m:r>
          </m:num>
          <m:den>
            <m:f>
              <m:num>
                <m:r>
                  <w:rPr>
                    <w:rFonts w:ascii="Cambria Math" w:hAnsi="Cambria Math"/>
                  </w:rPr>
                  <m:t xml:space="preserve">1</m:t>
                </m:r>
              </m:num>
              <m:den>
                <m:r>
                  <w:rPr>
                    <w:rFonts w:ascii="Cambria Math" w:hAnsi="Cambria Math"/>
                  </w:rPr>
                  <m:t xml:space="preserve">0</m:t>
                </m:r>
                <m:r>
                  <w:rPr>
                    <w:rFonts w:ascii="Cambria Math" w:hAnsi="Cambria Math"/>
                  </w:rPr>
                  <m:t xml:space="preserve">!</m:t>
                </m:r>
              </m:den>
            </m:f>
            <m:r>
              <w:rPr>
                <w:rFonts w:ascii="Cambria Math" w:hAnsi="Cambria Math"/>
              </w:rPr>
              <m:t xml:space="preserve">+</m:t>
            </m:r>
            <m:f>
              <m:num>
                <m:r>
                  <w:rPr>
                    <w:rFonts w:ascii="Cambria Math" w:hAnsi="Cambria Math"/>
                  </w:rPr>
                  <m:t xml:space="preserve">1</m:t>
                </m:r>
              </m:num>
              <m:den>
                <m:r>
                  <w:rPr>
                    <w:rFonts w:ascii="Cambria Math" w:hAnsi="Cambria Math"/>
                  </w:rPr>
                  <m:t xml:space="preserve">2</m:t>
                </m:r>
                <m:r>
                  <w:rPr>
                    <w:rFonts w:ascii="Cambria Math" w:hAnsi="Cambria Math"/>
                  </w:rPr>
                  <m:t xml:space="preserve">!</m:t>
                </m:r>
              </m:den>
            </m:f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…</m:t>
            </m:r>
          </m:den>
        </m:f>
      </m:oMath>
    </w:p>
    <w:p>
      <w:pPr>
        <w:pStyle w:val="Normal"/>
        <w:numPr>
          <w:ilvl w:val="0"/>
          <w:numId w:val="1"/>
        </w:numPr>
        <w:rPr>
          <w:b w:val="false"/>
          <w:b w:val="false"/>
          <w:sz w:val="32"/>
          <w:szCs w:val="32"/>
        </w:rPr>
      </w:pPr>
      <w:r>
        <w:rPr>
          <w:b w:val="false"/>
        </w:rPr>
        <w:t>Find the rational cubic equation whose root are 1, 3 + i</w:t>
      </w:r>
      <w:r>
        <w:rPr>
          <w:rFonts w:cs="Times New Roman"/>
          <w:b w:val="false"/>
        </w:rPr>
        <w:t>√2 and 3-i√2</w:t>
      </w:r>
    </w:p>
    <w:p>
      <w:pPr>
        <w:pStyle w:val="Normal"/>
        <w:numPr>
          <w:ilvl w:val="0"/>
          <w:numId w:val="1"/>
        </w:numPr>
        <w:spacing w:lineRule="auto" w:line="276"/>
        <w:rPr>
          <w:rFonts w:cs="Times New Roman"/>
          <w:b w:val="false"/>
          <w:b w:val="false"/>
          <w:bCs/>
        </w:rPr>
      </w:pPr>
      <w:r>
        <w:rPr>
          <w:rFonts w:cs="Times New Roman"/>
          <w:b w:val="false"/>
          <w:bCs/>
        </w:rPr>
        <w:t>Diminish the roots of x</w:t>
      </w:r>
      <w:r>
        <w:rPr>
          <w:rFonts w:cs="Times New Roman"/>
          <w:b w:val="false"/>
          <w:bCs/>
          <w:vertAlign w:val="superscript"/>
        </w:rPr>
        <w:t>4</w:t>
      </w:r>
      <w:r>
        <w:rPr>
          <w:rFonts w:cs="Times New Roman"/>
          <w:b w:val="false"/>
          <w:bCs/>
        </w:rPr>
        <w:t>- 5x</w:t>
      </w:r>
      <w:r>
        <w:rPr>
          <w:rFonts w:cs="Times New Roman"/>
          <w:b w:val="false"/>
          <w:bCs/>
          <w:vertAlign w:val="superscript"/>
        </w:rPr>
        <w:t>3</w:t>
      </w:r>
      <w:r>
        <w:rPr>
          <w:rFonts w:cs="Times New Roman"/>
          <w:b w:val="false"/>
          <w:bCs/>
        </w:rPr>
        <w:t xml:space="preserve"> + 7x</w:t>
      </w:r>
      <w:r>
        <w:rPr>
          <w:rFonts w:cs="Times New Roman"/>
          <w:b w:val="false"/>
          <w:bCs/>
          <w:vertAlign w:val="superscript"/>
        </w:rPr>
        <w:t>2</w:t>
      </w:r>
      <w:r>
        <w:rPr>
          <w:rFonts w:cs="Times New Roman"/>
          <w:b w:val="false"/>
          <w:bCs/>
        </w:rPr>
        <w:t xml:space="preserve"> – 4x + 5 = 0 by 2.</w:t>
      </w:r>
    </w:p>
    <w:p>
      <w:pPr>
        <w:pStyle w:val="Normal"/>
        <w:numPr>
          <w:ilvl w:val="0"/>
          <w:numId w:val="1"/>
        </w:numPr>
        <w:spacing w:lineRule="auto" w:line="276"/>
        <w:rPr>
          <w:rFonts w:cs="Times New Roman"/>
          <w:b w:val="false"/>
          <w:b w:val="false"/>
          <w:bCs/>
        </w:rPr>
      </w:pPr>
      <w:r>
        <w:rPr>
          <w:rFonts w:cs="Times New Roman"/>
          <w:b w:val="false"/>
          <w:bCs/>
        </w:rPr>
        <w:t>Find the equation whose roots are the roots of x</w:t>
      </w:r>
      <w:r>
        <w:rPr>
          <w:rFonts w:cs="Times New Roman"/>
          <w:b w:val="false"/>
          <w:bCs/>
          <w:vertAlign w:val="superscript"/>
        </w:rPr>
        <w:t>5</w:t>
      </w:r>
      <w:r>
        <w:rPr>
          <w:rFonts w:cs="Times New Roman"/>
          <w:b w:val="false"/>
          <w:bCs/>
        </w:rPr>
        <w:t xml:space="preserve"> + 6x</w:t>
      </w:r>
      <w:r>
        <w:rPr>
          <w:rFonts w:cs="Times New Roman"/>
          <w:b w:val="false"/>
          <w:bCs/>
          <w:vertAlign w:val="superscript"/>
        </w:rPr>
        <w:t>4</w:t>
      </w:r>
      <w:r>
        <w:rPr>
          <w:rFonts w:cs="Times New Roman"/>
          <w:b w:val="false"/>
          <w:bCs/>
        </w:rPr>
        <w:t xml:space="preserve"> +6x</w:t>
      </w:r>
      <w:r>
        <w:rPr>
          <w:rFonts w:cs="Times New Roman"/>
          <w:b w:val="false"/>
          <w:bCs/>
          <w:vertAlign w:val="superscript"/>
        </w:rPr>
        <w:t xml:space="preserve">3 </w:t>
      </w:r>
      <w:r>
        <w:rPr>
          <w:rFonts w:cs="Times New Roman"/>
          <w:b w:val="false"/>
          <w:bCs/>
        </w:rPr>
        <w:t>– 7x</w:t>
      </w:r>
      <w:r>
        <w:rPr>
          <w:rFonts w:cs="Times New Roman"/>
          <w:b w:val="false"/>
          <w:bCs/>
          <w:vertAlign w:val="superscript"/>
        </w:rPr>
        <w:t>2</w:t>
      </w:r>
      <w:r>
        <w:rPr>
          <w:rFonts w:cs="Times New Roman"/>
          <w:b w:val="false"/>
          <w:bCs/>
        </w:rPr>
        <w:t xml:space="preserve"> + 2x -1 = 0 with the signs changed. </w:t>
      </w:r>
    </w:p>
    <w:p>
      <w:pPr>
        <w:pStyle w:val="Normal"/>
        <w:numPr>
          <w:ilvl w:val="0"/>
          <w:numId w:val="1"/>
        </w:numPr>
        <w:spacing w:lineRule="auto" w:line="276"/>
        <w:rPr>
          <w:rFonts w:cs="Times New Roman"/>
          <w:b w:val="false"/>
          <w:b w:val="false"/>
          <w:bCs/>
        </w:rPr>
      </w:pPr>
      <w:r>
        <w:rPr>
          <w:rFonts w:cs="Times New Roman"/>
          <w:b w:val="false"/>
          <w:bCs/>
        </w:rPr>
        <w:t>Define reciprocal equation.</w:t>
      </w:r>
    </w:p>
    <w:p>
      <w:pPr>
        <w:pStyle w:val="Normal"/>
        <w:numPr>
          <w:ilvl w:val="0"/>
          <w:numId w:val="1"/>
        </w:numPr>
        <w:spacing w:lineRule="auto" w:line="276"/>
        <w:rPr>
          <w:rFonts w:cs="Times New Roman"/>
          <w:b w:val="false"/>
          <w:b w:val="false"/>
          <w:bCs/>
        </w:rPr>
      </w:pPr>
      <w:r>
        <w:rPr>
          <w:rFonts w:cs="Times New Roman"/>
          <w:b w:val="false"/>
          <w:bCs/>
        </w:rPr>
        <w:t>Define Orthogonal Matrix.</w:t>
      </w:r>
    </w:p>
    <w:p>
      <w:pPr>
        <w:pStyle w:val="Normal"/>
        <w:numPr>
          <w:ilvl w:val="0"/>
          <w:numId w:val="1"/>
        </w:numPr>
        <w:spacing w:lineRule="auto" w:line="276"/>
        <w:rPr>
          <w:rFonts w:cs="Times New Roman"/>
          <w:b w:val="false"/>
          <w:b w:val="false"/>
          <w:bCs/>
        </w:rPr>
      </w:pPr>
      <w:r>
        <w:rPr>
          <w:rFonts w:cs="Times New Roman"/>
          <w:b w:val="false"/>
          <w:bCs/>
        </w:rPr>
        <w:t>State Cayley-Hamilton theorem.</w:t>
      </w:r>
    </w:p>
    <w:p>
      <w:pPr>
        <w:pStyle w:val="Normal"/>
        <w:numPr>
          <w:ilvl w:val="0"/>
          <w:numId w:val="1"/>
        </w:numPr>
        <w:spacing w:lineRule="auto" w:line="276"/>
        <w:rPr>
          <w:rFonts w:cs="Times New Roman"/>
          <w:b w:val="false"/>
          <w:b w:val="false"/>
          <w:bCs/>
        </w:rPr>
      </w:pPr>
      <w:r>
        <w:rPr>
          <w:rFonts w:cs="Times New Roman"/>
          <w:b w:val="false"/>
          <w:bCs/>
        </w:rPr>
        <w:t>Find the number of divisors and sum of the divisors of 360.</w:t>
      </w:r>
    </w:p>
    <w:p>
      <w:pPr>
        <w:pStyle w:val="Normal"/>
        <w:numPr>
          <w:ilvl w:val="0"/>
          <w:numId w:val="1"/>
        </w:numPr>
        <w:spacing w:lineRule="auto" w:line="276"/>
        <w:rPr>
          <w:rFonts w:cs="Times New Roman"/>
          <w:b w:val="false"/>
          <w:b w:val="false"/>
          <w:bCs/>
        </w:rPr>
      </w:pPr>
      <w:r>
        <w:rPr>
          <w:rFonts w:cs="Times New Roman"/>
          <w:b w:val="false"/>
          <w:bCs/>
        </w:rPr>
        <w:t xml:space="preserve">Find </w:t>
      </w:r>
      <w:r>
        <w:rPr>
          <w:rFonts w:eastAsia="Symbol" w:cs="Symbol" w:ascii="Symbol" w:hAnsi="Symbol"/>
          <w:b w:val="false"/>
          <w:bCs/>
        </w:rPr>
        <w:t></w:t>
      </w:r>
      <w:r>
        <w:rPr>
          <w:rFonts w:cs="Times New Roman"/>
          <w:b w:val="false"/>
          <w:bCs/>
        </w:rPr>
        <w:t xml:space="preserve"> (720).</w:t>
      </w:r>
    </w:p>
    <w:p>
      <w:pPr>
        <w:pStyle w:val="Normal"/>
        <w:numPr>
          <w:ilvl w:val="0"/>
          <w:numId w:val="1"/>
        </w:numPr>
        <w:spacing w:lineRule="auto" w:line="276"/>
        <w:rPr>
          <w:rFonts w:cs="Times New Roman"/>
          <w:b w:val="false"/>
          <w:b w:val="false"/>
          <w:bCs/>
        </w:rPr>
      </w:pPr>
      <w:r>
        <w:rPr>
          <w:rFonts w:cs="Times New Roman"/>
          <w:b w:val="false"/>
          <w:bCs/>
        </w:rPr>
        <w:t>Write down the expansion of e</w:t>
      </w:r>
      <w:r>
        <w:rPr>
          <w:rFonts w:cs="Times New Roman"/>
          <w:b w:val="false"/>
          <w:bCs/>
          <w:vertAlign w:val="superscript"/>
        </w:rPr>
        <w:t>x</w:t>
      </w:r>
      <w:r>
        <w:rPr>
          <w:rFonts w:cs="Times New Roman"/>
          <w:b w:val="false"/>
          <w:bCs/>
        </w:rPr>
        <w:t xml:space="preserve"> + e</w:t>
      </w:r>
      <w:r>
        <w:rPr>
          <w:rFonts w:cs="Times New Roman"/>
          <w:b w:val="false"/>
          <w:bCs/>
          <w:vertAlign w:val="superscript"/>
        </w:rPr>
        <w:t>-x</w:t>
      </w:r>
      <w:r>
        <w:rPr>
          <w:rFonts w:cs="Times New Roman"/>
          <w:b w:val="false"/>
          <w:bCs/>
        </w:rPr>
        <w:t>.</w:t>
      </w:r>
    </w:p>
    <w:p>
      <w:pPr>
        <w:pStyle w:val="Normal"/>
        <w:numPr>
          <w:ilvl w:val="0"/>
          <w:numId w:val="1"/>
        </w:numPr>
        <w:spacing w:lineRule="auto" w:line="276"/>
        <w:rPr>
          <w:rFonts w:cs="Times New Roman"/>
          <w:b w:val="false"/>
          <w:b w:val="false"/>
          <w:bCs/>
        </w:rPr>
      </w:pPr>
      <w:r>
        <w:rPr>
          <w:rFonts w:cs="Times New Roman"/>
          <w:b w:val="false"/>
          <w:bCs/>
        </w:rPr>
        <w:t>Define Skew-Hermitian matrix</w:t>
      </w:r>
    </w:p>
    <w:p>
      <w:pPr>
        <w:sectPr>
          <w:type w:val="continuous"/>
          <w:pgSz w:w="11906" w:h="16838"/>
          <w:pgMar w:left="1296" w:right="1134" w:header="1134" w:top="1969" w:footer="1134" w:bottom="1693" w:gutter="0"/>
          <w:formProt w:val="false"/>
          <w:textDirection w:val="lrTb"/>
          <w:docGrid w:type="default" w:linePitch="360" w:charSpace="4294961151"/>
        </w:sectPr>
      </w:pPr>
    </w:p>
    <w:p>
      <w:pPr>
        <w:pStyle w:val="Normal"/>
        <w:jc w:val="center"/>
        <w:rPr/>
      </w:pPr>
      <w:r>
        <w:rPr>
          <w:rFonts w:cs="Times New Roman"/>
          <w:bCs/>
        </w:rPr>
        <w:t>SECTION B – (5 × 5 = 25 marks)</w:t>
      </w:r>
    </w:p>
    <w:p>
      <w:pPr>
        <w:pStyle w:val="Normal"/>
        <w:jc w:val="center"/>
        <w:rPr>
          <w:rFonts w:cs="Times New Roman"/>
          <w:bCs/>
        </w:rPr>
      </w:pPr>
      <w:r>
        <w:rPr>
          <w:rFonts w:cs="Times New Roman"/>
          <w:bCs/>
        </w:rPr>
        <w:t xml:space="preserve">Answer any </w:t>
      </w:r>
      <w:r>
        <w:rPr>
          <w:rFonts w:cs="Times New Roman"/>
          <w:bCs/>
          <w:i/>
          <w:iCs/>
        </w:rPr>
        <w:t xml:space="preserve">FIVE </w:t>
      </w:r>
      <w:r>
        <w:rPr>
          <w:rFonts w:cs="Times New Roman"/>
          <w:bCs/>
        </w:rPr>
        <w:t>questions</w:t>
      </w:r>
    </w:p>
    <w:p>
      <w:pPr>
        <w:sectPr>
          <w:type w:val="continuous"/>
          <w:pgSz w:w="11906" w:h="16838"/>
          <w:pgMar w:left="1296" w:right="1134" w:header="1134" w:top="1969" w:footer="1134" w:bottom="1693" w:gutter="0"/>
          <w:formProt w:val="false"/>
          <w:textDirection w:val="lrTb"/>
          <w:docGrid w:type="default" w:linePitch="360" w:charSpace="4294961151"/>
        </w:sectPr>
      </w:pPr>
    </w:p>
    <w:p>
      <w:pPr>
        <w:pStyle w:val="Normal"/>
        <w:rPr>
          <w:b w:val="false"/>
          <w:b w:val="false"/>
          <w:sz w:val="32"/>
          <w:szCs w:val="32"/>
        </w:rPr>
      </w:pPr>
      <w:r>
        <w:rPr>
          <w:rFonts w:cs="Times New Roman"/>
          <w:bCs/>
        </w:rPr>
        <w:t xml:space="preserve">      </w:t>
      </w:r>
      <w:r>
        <w:rPr>
          <w:rFonts w:cs="Times New Roman"/>
          <w:bCs/>
        </w:rPr>
        <w:t xml:space="preserve">13. </w:t>
      </w:r>
      <w:r>
        <w:rPr>
          <w:rFonts w:cs="Times New Roman"/>
          <w:b w:val="false"/>
          <w:bCs/>
        </w:rPr>
        <w:t xml:space="preserve">Find the sum to infinity of the series </w:t>
      </w:r>
      <w:r>
        <w:rPr>
          <w:rFonts w:ascii="Cambria Math" w:hAnsi="Cambria Math"/>
          <w:b w:val="false"/>
          <w:sz w:val="32"/>
          <w:szCs w:val="32"/>
        </w:rPr>
        <w:br/>
      </w:r>
      <w:r>
        <w:rPr>
          <w:b w:val="false"/>
        </w:rPr>
        <w:t xml:space="preserve">           </w:t>
      </w:r>
      <w:r>
        <w:rPr>
          <w:b w:val="false"/>
        </w:rPr>
      </w:r>
      <m:oMath xmlns:m="http://schemas.openxmlformats.org/officeDocument/2006/math"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3</m:t>
            </m:r>
          </m:num>
          <m:den>
            <m:r>
              <w:rPr>
                <w:rFonts w:ascii="Cambria Math" w:hAnsi="Cambria Math"/>
              </w:rPr>
              <m:t xml:space="preserve">4</m:t>
            </m:r>
          </m:den>
        </m:f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3</m:t>
            </m:r>
            <m:r>
              <w:rPr>
                <w:rFonts w:ascii="Cambria Math" w:hAnsi="Cambria Math"/>
              </w:rPr>
              <m:t xml:space="preserve">.5</m:t>
            </m:r>
          </m:num>
          <m:den>
            <m:r>
              <w:rPr>
                <w:rFonts w:ascii="Cambria Math" w:hAnsi="Cambria Math"/>
              </w:rPr>
              <m:t xml:space="preserve">4</m:t>
            </m:r>
            <m:r>
              <w:rPr>
                <w:rFonts w:ascii="Cambria Math" w:hAnsi="Cambria Math"/>
              </w:rPr>
              <m:t xml:space="preserve">.8</m:t>
            </m:r>
          </m:den>
        </m:f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3</m:t>
            </m:r>
            <m:r>
              <w:rPr>
                <w:rFonts w:ascii="Cambria Math" w:hAnsi="Cambria Math"/>
              </w:rPr>
              <m:t xml:space="preserve">.</m:t>
            </m:r>
            <m:r>
              <w:rPr>
                <w:rFonts w:ascii="Cambria Math" w:hAnsi="Cambria Math"/>
              </w:rPr>
              <m:t xml:space="preserve">5</m:t>
            </m:r>
            <m:r>
              <w:rPr>
                <w:rFonts w:ascii="Cambria Math" w:hAnsi="Cambria Math"/>
              </w:rPr>
              <m:t xml:space="preserve">.7</m:t>
            </m:r>
          </m:num>
          <m:den>
            <m:r>
              <w:rPr>
                <w:rFonts w:ascii="Cambria Math" w:hAnsi="Cambria Math"/>
              </w:rPr>
              <m:t xml:space="preserve">4</m:t>
            </m:r>
            <m:r>
              <w:rPr>
                <w:rFonts w:ascii="Cambria Math" w:hAnsi="Cambria Math"/>
              </w:rPr>
              <m:t xml:space="preserve">.8</m:t>
            </m:r>
            <m:r>
              <w:rPr>
                <w:rFonts w:ascii="Cambria Math" w:hAnsi="Cambria Math"/>
              </w:rPr>
              <m:t xml:space="preserve">.12</m:t>
            </m:r>
          </m:den>
        </m:f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…</m:t>
        </m:r>
        <m:r>
          <w:rPr>
            <w:rFonts w:ascii="Cambria Math" w:hAnsi="Cambria Math"/>
          </w:rPr>
          <m:t xml:space="preserve">.</m:t>
        </m:r>
        <m:r>
          <w:rPr>
            <w:rFonts w:ascii="Cambria Math" w:hAnsi="Cambria Math"/>
          </w:rPr>
          <m:t xml:space="preserve">.</m:t>
        </m:r>
      </m:oMath>
    </w:p>
    <w:p>
      <w:pPr>
        <w:pStyle w:val="Normal"/>
        <w:numPr>
          <w:ilvl w:val="0"/>
          <w:numId w:val="2"/>
        </w:numPr>
        <w:spacing w:lineRule="auto" w:line="276"/>
        <w:rPr>
          <w:rFonts w:cs="Times New Roman"/>
          <w:b w:val="false"/>
          <w:b w:val="false"/>
          <w:bCs/>
        </w:rPr>
      </w:pPr>
      <w:r>
        <w:rPr>
          <w:rFonts w:cs="Times New Roman"/>
          <w:b w:val="false"/>
          <w:bCs/>
        </w:rPr>
        <w:t>Solve the equation x</w:t>
      </w:r>
      <w:r>
        <w:rPr>
          <w:rFonts w:cs="Times New Roman"/>
          <w:b w:val="false"/>
          <w:bCs/>
          <w:vertAlign w:val="superscript"/>
        </w:rPr>
        <w:t>4</w:t>
      </w:r>
      <w:r>
        <w:rPr>
          <w:rFonts w:cs="Times New Roman"/>
          <w:b w:val="false"/>
          <w:bCs/>
        </w:rPr>
        <w:t xml:space="preserve"> – 5 x</w:t>
      </w:r>
      <w:r>
        <w:rPr>
          <w:rFonts w:cs="Times New Roman"/>
          <w:b w:val="false"/>
          <w:bCs/>
          <w:vertAlign w:val="superscript"/>
        </w:rPr>
        <w:t xml:space="preserve">3 </w:t>
      </w:r>
      <w:r>
        <w:rPr>
          <w:rFonts w:cs="Times New Roman"/>
          <w:b w:val="false"/>
          <w:bCs/>
        </w:rPr>
        <w:t>+ 4 x</w:t>
      </w:r>
      <w:r>
        <w:rPr>
          <w:rFonts w:cs="Times New Roman"/>
          <w:b w:val="false"/>
          <w:bCs/>
          <w:vertAlign w:val="superscript"/>
        </w:rPr>
        <w:t>2</w:t>
      </w:r>
      <w:r>
        <w:rPr>
          <w:rFonts w:cs="Times New Roman"/>
          <w:b w:val="false"/>
          <w:bCs/>
        </w:rPr>
        <w:t xml:space="preserve"> + 8 x – 8 = 0 given that one of the roots is 1 -√5.</w:t>
      </w:r>
    </w:p>
    <w:p>
      <w:pPr>
        <w:pStyle w:val="Normal"/>
        <w:numPr>
          <w:ilvl w:val="0"/>
          <w:numId w:val="2"/>
        </w:numPr>
        <w:spacing w:lineRule="auto" w:line="276"/>
        <w:rPr>
          <w:rFonts w:cs="Times New Roman"/>
          <w:b w:val="false"/>
          <w:b w:val="false"/>
          <w:bCs/>
        </w:rPr>
      </w:pPr>
      <w:r>
        <w:rPr>
          <w:rFonts w:cs="Times New Roman"/>
          <w:b w:val="false"/>
          <w:bCs/>
        </w:rPr>
        <w:t>Change the equation 2 x</w:t>
      </w:r>
      <w:r>
        <w:rPr>
          <w:rFonts w:cs="Times New Roman"/>
          <w:b w:val="false"/>
          <w:bCs/>
          <w:vertAlign w:val="superscript"/>
        </w:rPr>
        <w:t>4</w:t>
      </w:r>
      <w:r>
        <w:rPr>
          <w:rFonts w:cs="Times New Roman"/>
          <w:b w:val="false"/>
          <w:bCs/>
        </w:rPr>
        <w:t xml:space="preserve"> – 3 x</w:t>
      </w:r>
      <w:r>
        <w:rPr>
          <w:rFonts w:cs="Times New Roman"/>
          <w:b w:val="false"/>
          <w:bCs/>
          <w:vertAlign w:val="superscript"/>
        </w:rPr>
        <w:t>3</w:t>
      </w:r>
      <w:r>
        <w:rPr>
          <w:rFonts w:cs="Times New Roman"/>
          <w:b w:val="false"/>
          <w:bCs/>
        </w:rPr>
        <w:t xml:space="preserve"> + 3x</w:t>
      </w:r>
      <w:r>
        <w:rPr>
          <w:rFonts w:cs="Times New Roman"/>
          <w:b w:val="false"/>
          <w:bCs/>
          <w:vertAlign w:val="superscript"/>
        </w:rPr>
        <w:t xml:space="preserve">2 </w:t>
      </w:r>
      <w:r>
        <w:rPr>
          <w:rFonts w:cs="Times New Roman"/>
          <w:b w:val="false"/>
          <w:bCs/>
        </w:rPr>
        <w:t>– x +2 = 0 into another the coefficient of whose highest term is unity.</w:t>
      </w:r>
    </w:p>
    <w:p>
      <w:pPr>
        <w:pStyle w:val="Normal"/>
        <w:numPr>
          <w:ilvl w:val="0"/>
          <w:numId w:val="2"/>
        </w:numPr>
        <w:spacing w:lineRule="auto" w:line="276"/>
        <w:rPr>
          <w:b w:val="false"/>
          <w:b w:val="false"/>
        </w:rPr>
      </w:pPr>
      <w:r>
        <w:rPr>
          <w:rFonts w:eastAsia="Times New Roman" w:cs="Times New Roman"/>
          <w:b w:val="false"/>
          <w:bCs/>
        </w:rPr>
        <w:t xml:space="preserve"> </w:t>
      </w:r>
      <w:r>
        <w:rPr>
          <w:rFonts w:eastAsia="Times New Roman" w:cs="Times New Roman"/>
          <w:b w:val="false"/>
          <w:bCs/>
        </w:rPr>
        <w:t>Show that, the sum of two symmetric matrices is also symmetric.</w:t>
      </w:r>
    </w:p>
    <w:p>
      <w:pPr>
        <w:pStyle w:val="Normal"/>
        <w:numPr>
          <w:ilvl w:val="0"/>
          <w:numId w:val="2"/>
        </w:numPr>
        <w:spacing w:lineRule="auto" w:line="276"/>
        <w:rPr>
          <w:b w:val="false"/>
          <w:b w:val="false"/>
        </w:rPr>
      </w:pPr>
      <w:r>
        <w:rPr>
          <w:rFonts w:eastAsia="Times New Roman" w:cs="Times New Roman"/>
          <w:b w:val="false"/>
          <w:bCs/>
        </w:rPr>
        <w:t xml:space="preserve"> </w:t>
      </w:r>
      <w:r>
        <w:rPr>
          <w:rFonts w:eastAsia="Times New Roman" w:cs="Times New Roman"/>
          <w:b w:val="false"/>
          <w:bCs/>
        </w:rPr>
        <w:t>Find the smallest number with 18 divisors.</w:t>
      </w:r>
    </w:p>
    <w:p>
      <w:pPr>
        <w:pStyle w:val="Normal"/>
        <w:ind w:left="360" w:hanging="0"/>
        <w:rPr>
          <w:b w:val="false"/>
          <w:b w:val="false"/>
          <w:sz w:val="32"/>
          <w:szCs w:val="32"/>
        </w:rPr>
      </w:pPr>
      <w:r>
        <w:rPr>
          <w:rFonts w:eastAsia="Times New Roman" w:cs="Times New Roman"/>
          <w:b w:val="false"/>
          <w:bCs/>
        </w:rPr>
        <w:t>18. Find the characteristic equation of the matrix and hence determine its inverse.</w:t>
      </w:r>
      <w:r>
        <w:rPr>
          <w:rFonts w:eastAsia="Times New Roman" w:cs="Times New Roman" w:ascii="Cambria Math" w:hAnsi="Cambria Math"/>
          <w:b w:val="false"/>
          <w:sz w:val="32"/>
          <w:szCs w:val="32"/>
          <w:lang w:val="en-US" w:eastAsia="en-US" w:bidi="ar-SA"/>
        </w:rPr>
        <w:br/>
      </w:r>
      <w:r>
        <w:rPr>
          <w:b w:val="false"/>
        </w:rPr>
        <w:t xml:space="preserve">                 </w:t>
      </w:r>
      <w:r>
        <w:rPr>
          <w:b w:val="false"/>
        </w:rPr>
      </w:r>
      <m:oMath xmlns:m="http://schemas.openxmlformats.org/officeDocument/2006/math">
        <m:d>
          <m:dPr>
            <m:begChr m:val="("/>
            <m:endChr m:val=")"/>
          </m:dPr>
          <m:e>
            <m:m>
              <m:mr>
                <m:e>
                  <m:r>
                    <w:rPr>
                      <w:rFonts w:ascii="Cambria Math" w:hAnsi="Cambria Math"/>
                    </w:rPr>
                    <m:t xml:space="preserve">2</m:t>
                  </m:r>
                </m:e>
                <m:e>
                  <m:r>
                    <w:rPr>
                      <w:rFonts w:ascii="Cambria Math" w:hAnsi="Cambria Math"/>
                    </w:rPr>
                    <m:t xml:space="preserve">2</m:t>
                  </m:r>
                </m:e>
                <m:e>
                  <m:r>
                    <w:rPr>
                      <w:rFonts w:ascii="Cambria Math" w:hAnsi="Cambria Math"/>
                    </w:rPr>
                    <m:t xml:space="preserve"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 xml:space="preserve">2</m:t>
                  </m:r>
                </m:e>
                <m:e>
                  <m:r>
                    <w:rPr>
                      <w:rFonts w:ascii="Cambria Math" w:hAnsi="Cambria Math"/>
                    </w:rPr>
                    <m:t xml:space="preserve">1</m:t>
                  </m:r>
                </m:e>
                <m:e>
                  <m:r>
                    <w:rPr>
                      <w:rFonts w:ascii="Cambria Math" w:hAnsi="Cambria Math"/>
                    </w:rPr>
                    <m:t xml:space="preserve"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 xml:space="preserve">−</m:t>
                  </m:r>
                  <m:r>
                    <w:rPr>
                      <w:rFonts w:ascii="Cambria Math" w:hAnsi="Cambria Math"/>
                    </w:rPr>
                    <m:t xml:space="preserve">7</m:t>
                  </m:r>
                </m:e>
                <m:e>
                  <m:r>
                    <w:rPr>
                      <w:rFonts w:ascii="Cambria Math" w:hAnsi="Cambria Math"/>
                    </w:rPr>
                    <m:t xml:space="preserve">2</m:t>
                  </m:r>
                </m:e>
                <m:e>
                  <m:r>
                    <w:rPr>
                      <w:rFonts w:ascii="Cambria Math" w:hAnsi="Cambria Math"/>
                    </w:rPr>
                    <m:t xml:space="preserve">−</m:t>
                  </m:r>
                  <m:r>
                    <w:rPr>
                      <w:rFonts w:ascii="Cambria Math" w:hAnsi="Cambria Math"/>
                    </w:rPr>
                    <m:t xml:space="preserve">3</m:t>
                  </m:r>
                </m:e>
              </m:mr>
            </m:m>
          </m:e>
        </m:d>
      </m:oMath>
    </w:p>
    <w:p>
      <w:pPr>
        <w:pStyle w:val="Normal"/>
        <w:rPr/>
      </w:pPr>
      <w:r>
        <w:rPr>
          <w:rFonts w:eastAsia="Times New Roman" w:cs="Times New Roman"/>
          <w:b w:val="false"/>
          <w:bCs/>
        </w:rPr>
        <w:t xml:space="preserve">19. Sum the series to infinity </w:t>
      </w:r>
      <w:r>
        <w:rPr>
          <w:rFonts w:ascii="Cambria Math" w:hAnsi="Cambria Math"/>
          <w:b w:val="false"/>
          <w:sz w:val="28"/>
          <w:szCs w:val="28"/>
        </w:rPr>
        <w:br/>
      </w:r>
      <w:r>
        <w:rPr>
          <w:b w:val="false"/>
        </w:rPr>
        <w:t xml:space="preserve"> </w:t>
      </w:r>
      <w:r>
        <w:rPr>
          <w:b w:val="false"/>
        </w:rPr>
      </w:r>
      <m:oMath xmlns:m="http://schemas.openxmlformats.org/officeDocument/2006/math"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1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3</m:t>
            </m:r>
          </m:num>
          <m:den>
            <m:r>
              <w:rPr>
                <w:rFonts w:ascii="Cambria Math" w:hAnsi="Cambria Math"/>
              </w:rPr>
              <m:t xml:space="preserve">2</m:t>
            </m:r>
            <m:r>
              <w:rPr>
                <w:rFonts w:ascii="Cambria Math" w:hAnsi="Cambria Math"/>
              </w:rPr>
              <m:t xml:space="preserve">!</m:t>
            </m:r>
          </m:den>
        </m:f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1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3</m:t>
            </m:r>
            <m:r>
              <w:rPr>
                <w:rFonts w:ascii="Cambria Math" w:hAnsi="Cambria Math"/>
              </w:rPr>
              <m:t xml:space="preserve">+</m:t>
            </m:r>
            <m:sSup>
              <m:e>
                <m:r>
                  <w:rPr>
                    <w:rFonts w:ascii="Cambria Math" w:hAnsi="Cambria Math"/>
                  </w:rPr>
                  <m:t xml:space="preserve">3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</m:num>
          <m:den>
            <m:r>
              <w:rPr>
                <w:rFonts w:ascii="Cambria Math" w:hAnsi="Cambria Math"/>
              </w:rPr>
              <m:t xml:space="preserve">3</m:t>
            </m:r>
            <m:r>
              <w:rPr>
                <w:rFonts w:ascii="Cambria Math" w:hAnsi="Cambria Math"/>
              </w:rPr>
              <m:t xml:space="preserve">!</m:t>
            </m:r>
          </m:den>
        </m:f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1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3</m:t>
            </m:r>
            <m:r>
              <w:rPr>
                <w:rFonts w:ascii="Cambria Math" w:hAnsi="Cambria Math"/>
              </w:rPr>
              <m:t xml:space="preserve">+</m:t>
            </m:r>
            <m:sSup>
              <m:e>
                <m:r>
                  <w:rPr>
                    <w:rFonts w:ascii="Cambria Math" w:hAnsi="Cambria Math"/>
                  </w:rPr>
                  <m:t xml:space="preserve">3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  <m:r>
              <w:rPr>
                <w:rFonts w:ascii="Cambria Math" w:hAnsi="Cambria Math"/>
              </w:rPr>
              <m:t xml:space="preserve">+</m:t>
            </m:r>
            <m:sSup>
              <m:e>
                <m:r>
                  <w:rPr>
                    <w:rFonts w:ascii="Cambria Math" w:hAnsi="Cambria Math"/>
                  </w:rPr>
                  <m:t xml:space="preserve">3</m:t>
                </m:r>
              </m:e>
              <m:sup>
                <m:r>
                  <w:rPr>
                    <w:rFonts w:ascii="Cambria Math" w:hAnsi="Cambria Math"/>
                  </w:rPr>
                  <m:t xml:space="preserve">3</m:t>
                </m:r>
              </m:sup>
            </m:sSup>
          </m:num>
          <m:den>
            <m:r>
              <w:rPr>
                <w:rFonts w:ascii="Cambria Math" w:hAnsi="Cambria Math"/>
              </w:rPr>
              <m:t xml:space="preserve">4</m:t>
            </m:r>
            <m:r>
              <w:rPr>
                <w:rFonts w:ascii="Cambria Math" w:hAnsi="Cambria Math"/>
              </w:rPr>
              <m:t xml:space="preserve">!</m:t>
            </m:r>
          </m:den>
        </m:f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…</m:t>
        </m:r>
        <m:r>
          <w:rPr>
            <w:rFonts w:ascii="Cambria Math" w:hAnsi="Cambria Math"/>
          </w:rPr>
          <m:t xml:space="preserve">.</m:t>
        </m:r>
      </m:oMath>
    </w:p>
    <w:p>
      <w:pPr>
        <w:pStyle w:val="Normal"/>
        <w:rPr>
          <w:b w:val="false"/>
          <w:b w:val="false"/>
          <w:sz w:val="20"/>
          <w:szCs w:val="24"/>
        </w:rPr>
      </w:pPr>
      <w:r>
        <w:rPr/>
      </w:r>
    </w:p>
    <w:p>
      <w:pPr>
        <w:pStyle w:val="Normal"/>
        <w:rPr/>
      </w:pPr>
      <w:r>
        <w:rPr>
          <w:b w:val="false"/>
          <w:sz w:val="20"/>
          <w:szCs w:val="24"/>
        </w:rPr>
        <w:tab/>
        <w:tab/>
        <w:tab/>
        <w:tab/>
        <w:tab/>
        <w:tab/>
        <w:tab/>
        <w:tab/>
        <w:tab/>
        <w:tab/>
        <w:tab/>
        <w:tab/>
        <w:t>P.T.O.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296" w:right="1134" w:header="1134" w:top="1969" w:footer="1134" w:bottom="1693" w:gutter="0"/>
          <w:formProt w:val="false"/>
          <w:textDirection w:val="lrTb"/>
          <w:docGrid w:type="default" w:linePitch="360" w:charSpace="4294961151"/>
        </w:sectPr>
      </w:pPr>
    </w:p>
    <w:p>
      <w:pPr>
        <w:pStyle w:val="Normal"/>
        <w:jc w:val="center"/>
        <w:rPr>
          <w:rFonts w:cs="Times New Roman"/>
          <w:bCs/>
        </w:rPr>
      </w:pPr>
      <w:r>
        <w:rPr>
          <w:rFonts w:cs="Times New Roman"/>
          <w:bCs/>
        </w:rPr>
      </w:r>
    </w:p>
    <w:p>
      <w:pPr>
        <w:pStyle w:val="Normal"/>
        <w:jc w:val="center"/>
        <w:rPr/>
      </w:pPr>
      <w:r>
        <w:rPr>
          <w:rFonts w:cs="Times New Roman"/>
          <w:bCs/>
        </w:rPr>
        <w:t>SECTION C – (3 × 10 = 30 marks)</w:t>
      </w:r>
    </w:p>
    <w:p>
      <w:pPr>
        <w:pStyle w:val="Normal"/>
        <w:jc w:val="center"/>
        <w:rPr/>
      </w:pPr>
      <w:r>
        <w:rPr>
          <w:rFonts w:cs="Times New Roman"/>
          <w:bCs/>
        </w:rPr>
        <w:t xml:space="preserve">Answer any </w:t>
      </w:r>
      <w:r>
        <w:rPr>
          <w:rFonts w:cs="Times New Roman"/>
          <w:bCs/>
          <w:i/>
          <w:iCs/>
        </w:rPr>
        <w:t xml:space="preserve">THREE </w:t>
      </w:r>
      <w:r>
        <w:rPr>
          <w:rFonts w:cs="Times New Roman"/>
          <w:bCs/>
        </w:rPr>
        <w:t>questions</w:t>
      </w:r>
    </w:p>
    <w:p>
      <w:pPr>
        <w:sectPr>
          <w:type w:val="continuous"/>
          <w:pgSz w:w="11906" w:h="16838"/>
          <w:pgMar w:left="1296" w:right="1134" w:header="1134" w:top="1969" w:footer="1134" w:bottom="1693" w:gutter="0"/>
          <w:formProt w:val="false"/>
          <w:textDirection w:val="lrTb"/>
          <w:docGrid w:type="default" w:linePitch="360" w:charSpace="4294961151"/>
        </w:sectPr>
      </w:pPr>
    </w:p>
    <w:p>
      <w:pPr>
        <w:pStyle w:val="Normal"/>
        <w:rPr>
          <w:b w:val="false"/>
          <w:b w:val="false"/>
          <w:sz w:val="28"/>
          <w:szCs w:val="28"/>
        </w:rPr>
      </w:pPr>
      <w:r>
        <w:rPr>
          <w:rFonts w:eastAsia="Times New Roman" w:cs="Times New Roman"/>
          <w:bCs/>
        </w:rPr>
        <w:t xml:space="preserve">      </w:t>
      </w:r>
      <w:r>
        <w:rPr>
          <w:rFonts w:eastAsia="Times New Roman" w:cs="Times New Roman"/>
          <w:bCs/>
        </w:rPr>
        <w:t xml:space="preserve">20. </w:t>
      </w:r>
      <w:r>
        <w:rPr>
          <w:rFonts w:eastAsia="Times New Roman" w:cs="Times New Roman"/>
          <w:b w:val="false"/>
          <w:bCs/>
        </w:rPr>
        <w:t xml:space="preserve">Show that, </w:t>
      </w:r>
      <w:r>
        <w:rPr>
          <w:rFonts w:eastAsia="Times New Roman" w:cs="Times New Roman" w:ascii="Cambria Math" w:hAnsi="Cambria Math"/>
          <w:b w:val="false"/>
          <w:sz w:val="28"/>
          <w:szCs w:val="28"/>
          <w:lang w:val="en-US" w:eastAsia="en-US" w:bidi="ar-SA"/>
        </w:rPr>
        <w:br/>
      </w:r>
      <w:r>
        <w:rPr>
          <w:b w:val="false"/>
        </w:rPr>
        <w:t xml:space="preserve">                            </w:t>
      </w:r>
      <w:r>
        <w:rPr>
          <w:b w:val="false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5</m:t>
            </m:r>
          </m:num>
          <m:den>
            <m:r>
              <w:rPr>
                <w:rFonts w:ascii="Cambria Math" w:hAnsi="Cambria Math"/>
              </w:rPr>
              <m:t xml:space="preserve">1</m:t>
            </m:r>
            <m:r>
              <w:rPr>
                <w:rFonts w:ascii="Cambria Math" w:hAnsi="Cambria Math"/>
              </w:rPr>
              <m:t xml:space="preserve">.2</m:t>
            </m:r>
            <m:r>
              <w:rPr>
                <w:rFonts w:ascii="Cambria Math" w:hAnsi="Cambria Math"/>
              </w:rPr>
              <m:t xml:space="preserve">.3</m:t>
            </m:r>
          </m:den>
        </m:f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7</m:t>
            </m:r>
          </m:num>
          <m:den>
            <m:r>
              <w:rPr>
                <w:rFonts w:ascii="Cambria Math" w:hAnsi="Cambria Math"/>
              </w:rPr>
              <m:t xml:space="preserve">3</m:t>
            </m:r>
            <m:r>
              <w:rPr>
                <w:rFonts w:ascii="Cambria Math" w:hAnsi="Cambria Math"/>
              </w:rPr>
              <m:t xml:space="preserve">.4</m:t>
            </m:r>
            <m:r>
              <w:rPr>
                <w:rFonts w:ascii="Cambria Math" w:hAnsi="Cambria Math"/>
              </w:rPr>
              <m:t xml:space="preserve">.5</m:t>
            </m:r>
          </m:den>
        </m:f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9</m:t>
            </m:r>
          </m:num>
          <m:den>
            <m:r>
              <w:rPr>
                <w:rFonts w:ascii="Cambria Math" w:hAnsi="Cambria Math"/>
              </w:rPr>
              <m:t xml:space="preserve">5</m:t>
            </m:r>
            <m:r>
              <w:rPr>
                <w:rFonts w:ascii="Cambria Math" w:hAnsi="Cambria Math"/>
              </w:rPr>
              <m:t xml:space="preserve">.6</m:t>
            </m:r>
            <m:r>
              <w:rPr>
                <w:rFonts w:ascii="Cambria Math" w:hAnsi="Cambria Math"/>
              </w:rPr>
              <m:t xml:space="preserve">.7</m:t>
            </m:r>
          </m:den>
        </m:f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…</m:t>
        </m:r>
        <m:r>
          <w:rPr>
            <w:rFonts w:ascii="Cambria Math" w:hAnsi="Cambria Math"/>
          </w:rPr>
          <m:t xml:space="preserve">..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3</m:t>
        </m:r>
        <m:r>
          <w:rPr>
            <w:rFonts w:ascii="Cambria Math" w:hAnsi="Cambria Math"/>
          </w:rPr>
          <m:t xml:space="preserve">log</m:t>
        </m:r>
        <m:r>
          <w:rPr>
            <w:rFonts w:ascii="Cambria Math" w:hAnsi="Cambria Math"/>
          </w:rPr>
          <m:t xml:space="preserve">2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1</m:t>
        </m:r>
      </m:oMath>
    </w:p>
    <w:p>
      <w:pPr>
        <w:pStyle w:val="Normal"/>
        <w:spacing w:lineRule="auto" w:line="276"/>
        <w:rPr>
          <w:rFonts w:eastAsia="Times New Roman" w:cs="Times New Roman"/>
          <w:b w:val="false"/>
          <w:b w:val="false"/>
          <w:bCs/>
        </w:rPr>
      </w:pPr>
      <w:r>
        <w:rPr>
          <w:rFonts w:eastAsia="Times New Roman" w:cs="Times New Roman"/>
          <w:b w:val="false"/>
          <w:bCs/>
        </w:rPr>
      </w:r>
    </w:p>
    <w:p>
      <w:pPr>
        <w:pStyle w:val="Normal"/>
        <w:spacing w:lineRule="auto" w:line="276"/>
        <w:ind w:left="360" w:hanging="0"/>
        <w:rPr>
          <w:rFonts w:eastAsia="Times New Roman" w:cs="Times New Roman"/>
          <w:b w:val="false"/>
          <w:b w:val="false"/>
          <w:bCs/>
        </w:rPr>
      </w:pPr>
      <w:r>
        <w:rPr>
          <w:rFonts w:eastAsia="Times New Roman" w:cs="Times New Roman"/>
          <w:b w:val="false"/>
          <w:bCs/>
        </w:rPr>
        <w:t>21. Show that, the roots of the equation x</w:t>
      </w:r>
      <w:r>
        <w:rPr>
          <w:rFonts w:eastAsia="Times New Roman" w:cs="Times New Roman"/>
          <w:b w:val="false"/>
          <w:bCs/>
          <w:vertAlign w:val="superscript"/>
        </w:rPr>
        <w:t>3</w:t>
      </w:r>
      <w:r>
        <w:rPr>
          <w:rFonts w:eastAsia="Times New Roman" w:cs="Times New Roman"/>
          <w:b w:val="false"/>
          <w:bCs/>
        </w:rPr>
        <w:t xml:space="preserve"> + p x</w:t>
      </w:r>
      <w:r>
        <w:rPr>
          <w:rFonts w:eastAsia="Times New Roman" w:cs="Times New Roman"/>
          <w:b w:val="false"/>
          <w:bCs/>
          <w:vertAlign w:val="superscript"/>
        </w:rPr>
        <w:t>2</w:t>
      </w:r>
      <w:r>
        <w:rPr>
          <w:rFonts w:eastAsia="Times New Roman" w:cs="Times New Roman"/>
          <w:b w:val="false"/>
          <w:bCs/>
        </w:rPr>
        <w:t xml:space="preserve"> + q x + r = 0 are in Arithmetic </w:t>
      </w:r>
    </w:p>
    <w:p>
      <w:pPr>
        <w:pStyle w:val="Normal"/>
        <w:spacing w:lineRule="auto" w:line="276"/>
        <w:ind w:left="360" w:hanging="0"/>
        <w:rPr>
          <w:rFonts w:eastAsia="Times New Roman" w:cs="Times New Roman"/>
          <w:b w:val="false"/>
          <w:b w:val="false"/>
          <w:bCs/>
        </w:rPr>
      </w:pPr>
      <w:r>
        <w:rPr>
          <w:rFonts w:eastAsia="Times New Roman" w:cs="Times New Roman"/>
          <w:b w:val="false"/>
          <w:bCs/>
        </w:rPr>
        <w:t xml:space="preserve">      </w:t>
      </w:r>
      <w:r>
        <w:rPr>
          <w:rFonts w:eastAsia="Times New Roman" w:cs="Times New Roman"/>
          <w:b w:val="false"/>
          <w:bCs/>
        </w:rPr>
        <w:t>progression if 2 p3 – 9 pq + 27 r = 0.</w:t>
      </w:r>
    </w:p>
    <w:p>
      <w:pPr>
        <w:pStyle w:val="Normal"/>
        <w:spacing w:lineRule="auto" w:line="276"/>
        <w:rPr>
          <w:rFonts w:eastAsia="Times New Roman" w:cs="Times New Roman"/>
          <w:b w:val="false"/>
          <w:b w:val="false"/>
          <w:bCs/>
        </w:rPr>
      </w:pPr>
      <w:r>
        <w:rPr>
          <w:rFonts w:eastAsia="Times New Roman" w:cs="Times New Roman"/>
          <w:b w:val="false"/>
          <w:bCs/>
        </w:rPr>
      </w:r>
    </w:p>
    <w:p>
      <w:pPr>
        <w:pStyle w:val="Normal"/>
        <w:spacing w:lineRule="auto" w:line="276"/>
        <w:rPr>
          <w:b w:val="false"/>
          <w:b w:val="false"/>
        </w:rPr>
      </w:pPr>
      <w:r>
        <w:rPr>
          <w:rFonts w:eastAsia="Times New Roman" w:cs="Times New Roman"/>
          <w:b w:val="false"/>
          <w:bCs/>
        </w:rPr>
        <w:t xml:space="preserve">     </w:t>
      </w:r>
      <w:r>
        <w:rPr>
          <w:rFonts w:eastAsia="Times New Roman" w:cs="Times New Roman"/>
          <w:b w:val="false"/>
          <w:bCs/>
        </w:rPr>
        <w:t>22.  Solve the equation 6 x</w:t>
      </w:r>
      <w:r>
        <w:rPr>
          <w:rFonts w:eastAsia="Times New Roman" w:cs="Times New Roman"/>
          <w:b w:val="false"/>
          <w:bCs/>
          <w:vertAlign w:val="superscript"/>
        </w:rPr>
        <w:t>5</w:t>
      </w:r>
      <w:r>
        <w:rPr>
          <w:rFonts w:eastAsia="Times New Roman" w:cs="Times New Roman"/>
          <w:b w:val="false"/>
          <w:bCs/>
        </w:rPr>
        <w:t xml:space="preserve"> – x</w:t>
      </w:r>
      <w:r>
        <w:rPr>
          <w:rFonts w:eastAsia="Times New Roman" w:cs="Times New Roman"/>
          <w:b w:val="false"/>
          <w:bCs/>
          <w:vertAlign w:val="superscript"/>
        </w:rPr>
        <w:t>4</w:t>
      </w:r>
      <w:r>
        <w:rPr>
          <w:rFonts w:eastAsia="Times New Roman" w:cs="Times New Roman"/>
          <w:b w:val="false"/>
          <w:bCs/>
        </w:rPr>
        <w:t xml:space="preserve"> – 43 x</w:t>
      </w:r>
      <w:r>
        <w:rPr>
          <w:rFonts w:eastAsia="Times New Roman" w:cs="Times New Roman"/>
          <w:b w:val="false"/>
          <w:bCs/>
          <w:vertAlign w:val="superscript"/>
        </w:rPr>
        <w:t>3</w:t>
      </w:r>
      <w:r>
        <w:rPr>
          <w:rFonts w:eastAsia="Times New Roman" w:cs="Times New Roman"/>
          <w:b w:val="false"/>
          <w:bCs/>
        </w:rPr>
        <w:t xml:space="preserve"> + 43 x</w:t>
      </w:r>
      <w:r>
        <w:rPr>
          <w:rFonts w:eastAsia="Times New Roman" w:cs="Times New Roman"/>
          <w:b w:val="false"/>
          <w:bCs/>
          <w:vertAlign w:val="superscript"/>
        </w:rPr>
        <w:t>2</w:t>
      </w:r>
      <w:r>
        <w:rPr>
          <w:rFonts w:eastAsia="Times New Roman" w:cs="Times New Roman"/>
          <w:b w:val="false"/>
          <w:bCs/>
        </w:rPr>
        <w:t xml:space="preserve"> + x – 6 = 0.</w:t>
      </w:r>
    </w:p>
    <w:p>
      <w:pPr>
        <w:pStyle w:val="Normal"/>
        <w:rPr>
          <w:b w:val="false"/>
          <w:b w:val="false"/>
          <w:sz w:val="32"/>
          <w:szCs w:val="32"/>
        </w:rPr>
      </w:pPr>
      <w:r>
        <w:rPr>
          <w:rFonts w:eastAsia="Times New Roman" w:cs="Times New Roman"/>
          <w:b w:val="false"/>
          <w:bCs/>
        </w:rPr>
        <w:t xml:space="preserve">     </w:t>
      </w:r>
      <w:r>
        <w:rPr>
          <w:rFonts w:eastAsia="Times New Roman" w:cs="Times New Roman"/>
          <w:b w:val="false"/>
          <w:bCs/>
        </w:rPr>
        <w:t>23. Find the eigen values and eigen vectors of the matrix</w:t>
      </w:r>
      <w:r>
        <w:rPr>
          <w:rFonts w:eastAsia="Times New Roman" w:cs="Times New Roman" w:ascii="Cambria Math" w:hAnsi="Cambria Math"/>
          <w:b w:val="false"/>
          <w:sz w:val="32"/>
          <w:szCs w:val="32"/>
          <w:lang w:val="en-US" w:eastAsia="en-US" w:bidi="ar-SA"/>
        </w:rPr>
        <w:br/>
      </w:r>
      <w:r>
        <w:rPr>
          <w:b w:val="false"/>
        </w:rPr>
        <w:t xml:space="preserve">                 </w:t>
      </w:r>
      <w:r>
        <w:rPr>
          <w:rFonts w:eastAsia="Times New Roman" w:cs="Times New Roman" w:ascii="Cambria Math" w:hAnsi="Cambria Math"/>
          <w:b w:val="false"/>
          <w:sz w:val="32"/>
          <w:szCs w:val="32"/>
          <w:lang w:val="en-US" w:eastAsia="en-US" w:bidi="ar-SA"/>
        </w:rPr>
        <w:br/>
      </w:r>
      <w:r>
        <w:rPr>
          <w:b w:val="false"/>
        </w:rPr>
        <w:t xml:space="preserve">                                                  </w:t>
      </w:r>
      <w:r>
        <w:rPr>
          <w:b w:val="false"/>
        </w:rPr>
      </w:r>
      <m:oMath xmlns:m="http://schemas.openxmlformats.org/officeDocument/2006/math">
        <m:d>
          <m:dPr>
            <m:begChr m:val="("/>
            <m:endChr m:val=")"/>
          </m:dPr>
          <m:e>
            <m:m>
              <m:mr>
                <m:e>
                  <m:r>
                    <w:rPr>
                      <w:rFonts w:ascii="Cambria Math" w:hAnsi="Cambria Math"/>
                    </w:rPr>
                    <m:t xml:space="preserve">2</m:t>
                  </m:r>
                </m:e>
                <m:e>
                  <m:r>
                    <w:rPr>
                      <w:rFonts w:ascii="Cambria Math" w:hAnsi="Cambria Math"/>
                    </w:rPr>
                    <m:t xml:space="preserve">−</m:t>
                  </m:r>
                  <m:r>
                    <w:rPr>
                      <w:rFonts w:ascii="Cambria Math" w:hAnsi="Cambria Math"/>
                    </w:rPr>
                    <m:t xml:space="preserve">2</m:t>
                  </m:r>
                </m:e>
                <m:e>
                  <m:r>
                    <w:rPr>
                      <w:rFonts w:ascii="Cambria Math" w:hAnsi="Cambria Math"/>
                    </w:rPr>
                    <m:t xml:space="preserve"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 xml:space="preserve">1</m:t>
                  </m:r>
                </m:e>
                <m:e>
                  <m:r>
                    <w:rPr>
                      <w:rFonts w:ascii="Cambria Math" w:hAnsi="Cambria Math"/>
                    </w:rPr>
                    <m:t xml:space="preserve">1</m:t>
                  </m:r>
                </m:e>
                <m:e>
                  <m:r>
                    <w:rPr>
                      <w:rFonts w:ascii="Cambria Math" w:hAnsi="Cambria Math"/>
                    </w:rPr>
                    <m:t xml:space="preserve"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 xml:space="preserve">1</m:t>
                  </m:r>
                </m:e>
                <m:e>
                  <m:r>
                    <w:rPr>
                      <w:rFonts w:ascii="Cambria Math" w:hAnsi="Cambria Math"/>
                    </w:rPr>
                    <m:t xml:space="preserve">3</m:t>
                  </m:r>
                </m:e>
                <m:e>
                  <m:r>
                    <w:rPr>
                      <w:rFonts w:ascii="Cambria Math" w:hAnsi="Cambria Math"/>
                    </w:rPr>
                    <m:t xml:space="preserve">−</m:t>
                  </m:r>
                  <m:r>
                    <w:rPr>
                      <w:rFonts w:ascii="Cambria Math" w:hAnsi="Cambria Math"/>
                    </w:rPr>
                    <m:t xml:space="preserve">1</m:t>
                  </m:r>
                </m:e>
              </m:mr>
            </m:m>
          </m:e>
        </m:d>
      </m:oMath>
    </w:p>
    <w:p>
      <w:pPr>
        <w:pStyle w:val="Normal"/>
        <w:spacing w:lineRule="auto" w:line="276"/>
        <w:rPr>
          <w:b w:val="false"/>
          <w:b w:val="false"/>
        </w:rPr>
      </w:pPr>
      <w:r>
        <w:rPr>
          <w:b w:val="false"/>
        </w:rPr>
        <w:t xml:space="preserve">     </w:t>
      </w:r>
      <w:r>
        <w:rPr>
          <w:b w:val="false"/>
        </w:rPr>
        <w:t xml:space="preserve">24. Show that, if x and y are both prime to the prime number n, then show that </w:t>
      </w:r>
    </w:p>
    <w:p>
      <w:pPr>
        <w:pStyle w:val="Normal"/>
        <w:spacing w:lineRule="auto" w:line="276"/>
        <w:rPr/>
      </w:pPr>
      <w:r>
        <w:rPr>
          <w:b w:val="false"/>
        </w:rPr>
        <w:t xml:space="preserve">           </w:t>
      </w:r>
      <w:r>
        <w:rPr>
          <w:b w:val="false"/>
        </w:rPr>
        <w:t>x</w:t>
      </w:r>
      <w:r>
        <w:rPr>
          <w:b w:val="false"/>
          <w:vertAlign w:val="superscript"/>
        </w:rPr>
        <w:t>n-1</w:t>
      </w:r>
      <w:r>
        <w:rPr>
          <w:b w:val="false"/>
        </w:rPr>
        <w:t xml:space="preserve"> – y</w:t>
      </w:r>
      <w:r>
        <w:rPr>
          <w:b w:val="false"/>
          <w:vertAlign w:val="superscript"/>
        </w:rPr>
        <w:t>n-1</w:t>
      </w:r>
      <w:r>
        <w:rPr>
          <w:b w:val="false"/>
        </w:rPr>
        <w:t xml:space="preserve"> is divisible by n.  Deduce that,  x</w:t>
      </w:r>
      <w:r>
        <w:rPr>
          <w:b w:val="false"/>
          <w:vertAlign w:val="superscript"/>
        </w:rPr>
        <w:t>12</w:t>
      </w:r>
      <w:r>
        <w:rPr>
          <w:b w:val="false"/>
        </w:rPr>
        <w:t xml:space="preserve"> – y</w:t>
      </w:r>
      <w:r>
        <w:rPr>
          <w:b w:val="false"/>
          <w:vertAlign w:val="superscript"/>
        </w:rPr>
        <w:t>12</w:t>
      </w:r>
      <w:r>
        <w:rPr>
          <w:b w:val="false"/>
        </w:rPr>
        <w:t xml:space="preserve"> is divisible by 1365.</w:t>
      </w:r>
    </w:p>
    <w:p>
      <w:pPr>
        <w:pStyle w:val="Normal"/>
        <w:spacing w:lineRule="auto" w:line="276"/>
        <w:rPr/>
      </w:pPr>
      <w:r>
        <w:rPr>
          <w:b w:val="false"/>
        </w:rPr>
        <w:tab/>
        <w:tab/>
        <w:tab/>
        <w:tab/>
        <w:tab/>
        <w:t>_______________________</w:t>
      </w:r>
    </w:p>
    <w:p>
      <w:pPr>
        <w:pStyle w:val="Normal"/>
        <w:spacing w:lineRule="auto" w:line="276"/>
        <w:ind w:left="720" w:hanging="0"/>
        <w:rPr>
          <w:rFonts w:cs="Times New Roman"/>
          <w:b w:val="false"/>
          <w:b w:val="false"/>
          <w:bCs/>
        </w:rPr>
      </w:pPr>
      <w:r>
        <w:rPr>
          <w:rFonts w:cs="Times New Roman"/>
          <w:b w:val="false"/>
          <w:bCs/>
        </w:rPr>
      </w: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296" w:right="1134" w:header="1134" w:top="1969" w:footer="1134" w:bottom="1693" w:gutter="0"/>
          <w:formProt w:val="false"/>
          <w:textDirection w:val="lrTb"/>
          <w:docGrid w:type="default" w:linePitch="360" w:charSpace="4294961151"/>
        </w:sectPr>
      </w:pPr>
    </w:p>
    <w:sectPr>
      <w:type w:val="continuous"/>
      <w:pgSz w:w="11906" w:h="16838"/>
      <w:pgMar w:left="1296" w:right="1134" w:header="1134" w:top="1969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mbria Math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tabs>
        <w:tab w:val="center" w:pos="4739" w:leader="none"/>
        <w:tab w:val="left" w:pos="5895" w:leader="none"/>
        <w:tab w:val="right" w:pos="9479" w:leader="none"/>
      </w:tabs>
      <w:rPr/>
    </w:pPr>
    <w:r>
      <w:rPr/>
      <w:tab/>
      <w:t xml:space="preserve">                                                                                                                                   UMA/CT/2A03                                      </w:t>
    </w:r>
  </w:p>
  <w:p>
    <w:pPr>
      <w:pStyle w:val="Header"/>
      <w:tabs>
        <w:tab w:val="center" w:pos="4739" w:leader="none"/>
        <w:tab w:val="left" w:pos="5895" w:leader="none"/>
        <w:tab w:val="right" w:pos="9479" w:leader="none"/>
      </w:tabs>
      <w:rPr/>
    </w:pPr>
    <w:r>
      <w:rPr/>
      <w:tab/>
      <w:t xml:space="preserve">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false"/>
  <w:compat/>
  <w:themeFontLang w:val="en-IN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IN" w:eastAsia="en-I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05f24"/>
    <w:pPr>
      <w:widowControl w:val="false"/>
      <w:suppressAutoHyphens w:val="true"/>
      <w:bidi w:val="0"/>
      <w:jc w:val="left"/>
    </w:pPr>
    <w:rPr>
      <w:rFonts w:eastAsia="Source Han Sans CN Regular" w:cs="Lohit Devanagari" w:ascii="Times New Roman" w:hAnsi="Times New Roman"/>
      <w:b/>
      <w:color w:val="auto"/>
      <w:sz w:val="24"/>
      <w:szCs w:val="24"/>
      <w:lang w:val="en-GB" w:eastAsia="zh-CN" w:bidi="hi-IN"/>
    </w:rPr>
  </w:style>
  <w:style w:type="paragraph" w:styleId="Heading1">
    <w:name w:val="Heading 1"/>
    <w:basedOn w:val="Heading"/>
    <w:next w:val="TextBody"/>
    <w:qFormat/>
    <w:rsid w:val="00a05f24"/>
    <w:pPr>
      <w:tabs>
        <w:tab w:val="left" w:pos="0" w:leader="none"/>
      </w:tabs>
      <w:ind w:left="432" w:hanging="432"/>
      <w:outlineLvl w:val="0"/>
    </w:pPr>
    <w:rPr>
      <w:bCs/>
      <w:sz w:val="36"/>
      <w:szCs w:val="36"/>
    </w:rPr>
  </w:style>
  <w:style w:type="paragraph" w:styleId="Heading2">
    <w:name w:val="Heading 2"/>
    <w:basedOn w:val="Heading"/>
    <w:next w:val="TextBody"/>
    <w:qFormat/>
    <w:rsid w:val="00a05f24"/>
    <w:pPr>
      <w:tabs>
        <w:tab w:val="left" w:pos="0" w:leader="none"/>
      </w:tabs>
      <w:spacing w:before="200" w:after="120"/>
      <w:ind w:left="576" w:hanging="576"/>
      <w:outlineLvl w:val="1"/>
    </w:pPr>
    <w:rPr>
      <w:bCs/>
      <w:sz w:val="32"/>
      <w:szCs w:val="32"/>
    </w:rPr>
  </w:style>
  <w:style w:type="paragraph" w:styleId="Heading3">
    <w:name w:val="Heading 3"/>
    <w:basedOn w:val="Heading"/>
    <w:next w:val="TextBody"/>
    <w:qFormat/>
    <w:rsid w:val="00a05f24"/>
    <w:pPr>
      <w:tabs>
        <w:tab w:val="left" w:pos="0" w:leader="none"/>
      </w:tabs>
      <w:spacing w:before="140" w:after="120"/>
      <w:ind w:left="720" w:hanging="720"/>
      <w:outlineLvl w:val="2"/>
    </w:pPr>
    <w:rPr>
      <w:bCs/>
    </w:rPr>
  </w:style>
  <w:style w:type="paragraph" w:styleId="Heading4">
    <w:name w:val="Heading 4"/>
    <w:basedOn w:val="Heading"/>
    <w:next w:val="TextBody"/>
    <w:qFormat/>
    <w:rsid w:val="00a05f24"/>
    <w:pPr>
      <w:tabs>
        <w:tab w:val="left" w:pos="0" w:leader="none"/>
      </w:tabs>
      <w:spacing w:before="120" w:after="120"/>
      <w:ind w:left="864" w:hanging="864"/>
      <w:outlineLvl w:val="3"/>
    </w:pPr>
    <w:rPr>
      <w:bCs/>
      <w:i/>
      <w:iCs/>
      <w:sz w:val="27"/>
      <w:szCs w:val="27"/>
    </w:rPr>
  </w:style>
  <w:style w:type="paragraph" w:styleId="Heading5">
    <w:name w:val="Heading 5"/>
    <w:basedOn w:val="Heading"/>
    <w:next w:val="TextBody"/>
    <w:qFormat/>
    <w:rsid w:val="00a05f24"/>
    <w:pPr>
      <w:tabs>
        <w:tab w:val="left" w:pos="0" w:leader="none"/>
      </w:tabs>
      <w:spacing w:before="120" w:after="60"/>
      <w:ind w:left="1008" w:hanging="1008"/>
      <w:outlineLvl w:val="4"/>
    </w:pPr>
    <w:rPr>
      <w:bCs/>
      <w:sz w:val="24"/>
      <w:szCs w:val="24"/>
    </w:rPr>
  </w:style>
  <w:style w:type="paragraph" w:styleId="Heading6">
    <w:name w:val="Heading 6"/>
    <w:basedOn w:val="Heading"/>
    <w:next w:val="TextBody"/>
    <w:qFormat/>
    <w:rsid w:val="00a05f24"/>
    <w:pPr>
      <w:tabs>
        <w:tab w:val="left" w:pos="0" w:leader="none"/>
      </w:tabs>
      <w:spacing w:before="60" w:after="60"/>
      <w:ind w:left="1152" w:hanging="1152"/>
      <w:outlineLvl w:val="5"/>
    </w:pPr>
    <w:rPr>
      <w:bCs/>
      <w:i/>
      <w:iCs/>
      <w:sz w:val="24"/>
      <w:szCs w:val="24"/>
    </w:rPr>
  </w:style>
  <w:style w:type="paragraph" w:styleId="Heading7">
    <w:name w:val="Heading 7"/>
    <w:basedOn w:val="Heading"/>
    <w:next w:val="TextBody"/>
    <w:qFormat/>
    <w:rsid w:val="00a05f24"/>
    <w:pPr>
      <w:tabs>
        <w:tab w:val="left" w:pos="0" w:leader="none"/>
      </w:tabs>
      <w:spacing w:before="60" w:after="60"/>
      <w:ind w:left="1296" w:hanging="1296"/>
      <w:outlineLvl w:val="6"/>
    </w:pPr>
    <w:rPr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a05f24"/>
    <w:rPr/>
  </w:style>
  <w:style w:type="character" w:styleId="WW8Num1z1" w:customStyle="1">
    <w:name w:val="WW8Num1z1"/>
    <w:qFormat/>
    <w:rsid w:val="00a05f24"/>
    <w:rPr/>
  </w:style>
  <w:style w:type="character" w:styleId="WW8Num1z2" w:customStyle="1">
    <w:name w:val="WW8Num1z2"/>
    <w:qFormat/>
    <w:rsid w:val="00a05f24"/>
    <w:rPr/>
  </w:style>
  <w:style w:type="character" w:styleId="WW8Num1z3" w:customStyle="1">
    <w:name w:val="WW8Num1z3"/>
    <w:qFormat/>
    <w:rsid w:val="00a05f24"/>
    <w:rPr/>
  </w:style>
  <w:style w:type="character" w:styleId="WW8Num1z4" w:customStyle="1">
    <w:name w:val="WW8Num1z4"/>
    <w:qFormat/>
    <w:rsid w:val="00a05f24"/>
    <w:rPr/>
  </w:style>
  <w:style w:type="character" w:styleId="WW8Num1z5" w:customStyle="1">
    <w:name w:val="WW8Num1z5"/>
    <w:qFormat/>
    <w:rsid w:val="00a05f24"/>
    <w:rPr/>
  </w:style>
  <w:style w:type="character" w:styleId="WW8Num1z6" w:customStyle="1">
    <w:name w:val="WW8Num1z6"/>
    <w:qFormat/>
    <w:rsid w:val="00a05f24"/>
    <w:rPr/>
  </w:style>
  <w:style w:type="character" w:styleId="WW8Num1z7" w:customStyle="1">
    <w:name w:val="WW8Num1z7"/>
    <w:qFormat/>
    <w:rsid w:val="00a05f24"/>
    <w:rPr/>
  </w:style>
  <w:style w:type="character" w:styleId="WW8Num1z8" w:customStyle="1">
    <w:name w:val="WW8Num1z8"/>
    <w:qFormat/>
    <w:rsid w:val="00a05f24"/>
    <w:rPr/>
  </w:style>
  <w:style w:type="character" w:styleId="WW8Num2z0" w:customStyle="1">
    <w:name w:val="WW8Num2z0"/>
    <w:qFormat/>
    <w:rsid w:val="00a05f24"/>
    <w:rPr/>
  </w:style>
  <w:style w:type="character" w:styleId="WW8Num2z1" w:customStyle="1">
    <w:name w:val="WW8Num2z1"/>
    <w:qFormat/>
    <w:rsid w:val="00a05f24"/>
    <w:rPr/>
  </w:style>
  <w:style w:type="character" w:styleId="WW8Num2z2" w:customStyle="1">
    <w:name w:val="WW8Num2z2"/>
    <w:qFormat/>
    <w:rsid w:val="00a05f24"/>
    <w:rPr/>
  </w:style>
  <w:style w:type="character" w:styleId="WW8Num2z3" w:customStyle="1">
    <w:name w:val="WW8Num2z3"/>
    <w:qFormat/>
    <w:rsid w:val="00a05f24"/>
    <w:rPr/>
  </w:style>
  <w:style w:type="character" w:styleId="WW8Num2z4" w:customStyle="1">
    <w:name w:val="WW8Num2z4"/>
    <w:qFormat/>
    <w:rsid w:val="00a05f24"/>
    <w:rPr/>
  </w:style>
  <w:style w:type="character" w:styleId="WW8Num2z5" w:customStyle="1">
    <w:name w:val="WW8Num2z5"/>
    <w:qFormat/>
    <w:rsid w:val="00a05f24"/>
    <w:rPr/>
  </w:style>
  <w:style w:type="character" w:styleId="WW8Num2z6" w:customStyle="1">
    <w:name w:val="WW8Num2z6"/>
    <w:qFormat/>
    <w:rsid w:val="00a05f24"/>
    <w:rPr/>
  </w:style>
  <w:style w:type="character" w:styleId="WW8Num2z7" w:customStyle="1">
    <w:name w:val="WW8Num2z7"/>
    <w:qFormat/>
    <w:rsid w:val="00a05f24"/>
    <w:rPr/>
  </w:style>
  <w:style w:type="character" w:styleId="WW8Num2z8" w:customStyle="1">
    <w:name w:val="WW8Num2z8"/>
    <w:qFormat/>
    <w:rsid w:val="00a05f24"/>
    <w:rPr/>
  </w:style>
  <w:style w:type="character" w:styleId="NumberingSymbols" w:customStyle="1">
    <w:name w:val="Numbering Symbols"/>
    <w:qFormat/>
    <w:rsid w:val="00a05f24"/>
    <w:rPr/>
  </w:style>
  <w:style w:type="character" w:styleId="Bullets" w:customStyle="1">
    <w:name w:val="Bullets"/>
    <w:qFormat/>
    <w:rsid w:val="00a05f24"/>
    <w:rPr>
      <w:rFonts w:ascii="OpenSymbol" w:hAnsi="OpenSymbol" w:eastAsia="OpenSymbol" w:cs="OpenSymbol"/>
    </w:rPr>
  </w:style>
  <w:style w:type="character" w:styleId="SourceText" w:customStyle="1">
    <w:name w:val="Source Text"/>
    <w:qFormat/>
    <w:rsid w:val="00a05f24"/>
    <w:rPr>
      <w:rFonts w:ascii="Liberation Mono" w:hAnsi="Liberation Mono" w:eastAsia="NSimSun" w:cs="Liberation Mono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2628ed"/>
    <w:rPr>
      <w:rFonts w:ascii="Tahoma" w:hAnsi="Tahoma" w:eastAsia="Source Han Sans CN Regular" w:cs="Mangal"/>
      <w:b/>
      <w:sz w:val="16"/>
      <w:szCs w:val="14"/>
      <w:lang w:val="en-GB" w:eastAsia="zh-CN" w:bidi="hi-IN"/>
    </w:rPr>
  </w:style>
  <w:style w:type="paragraph" w:styleId="Heading" w:customStyle="1">
    <w:name w:val="Heading"/>
    <w:basedOn w:val="Normal"/>
    <w:next w:val="TextBody"/>
    <w:qFormat/>
    <w:rsid w:val="00a05f2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Body">
    <w:name w:val="Body Text"/>
    <w:basedOn w:val="Normal"/>
    <w:rsid w:val="00a05f24"/>
    <w:pPr>
      <w:spacing w:lineRule="auto" w:line="288" w:before="0" w:after="140"/>
    </w:pPr>
    <w:rPr/>
  </w:style>
  <w:style w:type="paragraph" w:styleId="List">
    <w:name w:val="List"/>
    <w:basedOn w:val="TextBody"/>
    <w:rsid w:val="00a05f24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 w:customStyle="1">
    <w:name w:val="Index"/>
    <w:basedOn w:val="Normal"/>
    <w:qFormat/>
    <w:rsid w:val="00a05f24"/>
    <w:pPr>
      <w:suppressLineNumbers/>
    </w:pPr>
    <w:rPr/>
  </w:style>
  <w:style w:type="paragraph" w:styleId="Caption1">
    <w:name w:val="caption"/>
    <w:basedOn w:val="Normal"/>
    <w:qFormat/>
    <w:rsid w:val="00a05f24"/>
    <w:pPr>
      <w:suppressLineNumbers/>
      <w:spacing w:before="120" w:after="120"/>
    </w:pPr>
    <w:rPr>
      <w:i/>
      <w:iCs/>
    </w:rPr>
  </w:style>
  <w:style w:type="paragraph" w:styleId="Quotations" w:customStyle="1">
    <w:name w:val="Quotations"/>
    <w:basedOn w:val="Normal"/>
    <w:qFormat/>
    <w:rsid w:val="00a05f24"/>
    <w:pPr>
      <w:spacing w:before="0" w:after="283"/>
      <w:ind w:left="567" w:right="567" w:hanging="0"/>
    </w:pPr>
    <w:rPr/>
  </w:style>
  <w:style w:type="paragraph" w:styleId="Title">
    <w:name w:val="Title"/>
    <w:basedOn w:val="Heading"/>
    <w:next w:val="TextBody"/>
    <w:qFormat/>
    <w:rsid w:val="00a05f24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qFormat/>
    <w:rsid w:val="00a05f24"/>
    <w:pPr>
      <w:spacing w:before="60" w:after="120"/>
      <w:jc w:val="center"/>
    </w:pPr>
    <w:rPr>
      <w:sz w:val="36"/>
      <w:szCs w:val="36"/>
    </w:rPr>
  </w:style>
  <w:style w:type="paragraph" w:styleId="Header">
    <w:name w:val="Header"/>
    <w:basedOn w:val="Normal"/>
    <w:rsid w:val="00a05f24"/>
    <w:pPr>
      <w:suppressLineNumbers/>
      <w:tabs>
        <w:tab w:val="center" w:pos="4739" w:leader="none"/>
        <w:tab w:val="right" w:pos="9479" w:leader="none"/>
      </w:tabs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628ed"/>
    <w:pPr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2628ed"/>
    <w:pPr>
      <w:spacing w:before="0" w:after="0"/>
      <w:ind w:left="720" w:hanging="0"/>
      <w:contextualSpacing/>
    </w:pPr>
    <w:rPr>
      <w:rFonts w:cs="Mangal"/>
      <w:szCs w:val="21"/>
    </w:rPr>
  </w:style>
  <w:style w:type="paragraph" w:styleId="Footer">
    <w:name w:val="Foot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LibreOffice/5.3.0.3$Windows_x86 LibreOffice_project/7074905676c47b82bbcfbea1aeefc84afe1c50e1</Application>
  <Pages>2</Pages>
  <Words>369</Words>
  <Characters>1405</Characters>
  <CharactersWithSpaces>2251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2017-08-29T14:13:00Z</dcterms:created>
  <dc:creator>Admin</dc:creator>
  <dc:description/>
  <dc:language>en-IN</dc:language>
  <cp:lastModifiedBy/>
  <cp:lastPrinted>2017-09-06T12:27:00Z</cp:lastPrinted>
  <dcterms:modified xsi:type="dcterms:W3CDTF">2017-10-13T12:04:28Z</dcterms:modified>
  <cp:revision>6</cp:revision>
  <dc:subject/>
  <dc:title>QUESTION-TEMPLATE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