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8F" w:rsidRDefault="00794C18">
      <w:pPr>
        <w:jc w:val="center"/>
      </w:pPr>
      <w:proofErr w:type="gramStart"/>
      <w:r>
        <w:rPr>
          <w:rFonts w:cs="Times New Roman"/>
          <w:bCs/>
        </w:rPr>
        <w:t>M.Sc.</w:t>
      </w:r>
      <w:proofErr w:type="gramEnd"/>
      <w:r>
        <w:rPr>
          <w:rFonts w:cs="Times New Roman"/>
          <w:bCs/>
        </w:rPr>
        <w:t xml:space="preserve">  DEGREE EXAMINATION, NOVEMBER 2017.</w:t>
      </w:r>
    </w:p>
    <w:p w:rsidR="00C4088F" w:rsidRDefault="00794C18">
      <w:pPr>
        <w:jc w:val="center"/>
      </w:pPr>
      <w:r>
        <w:rPr>
          <w:rFonts w:cs="Times New Roman"/>
          <w:bCs/>
        </w:rPr>
        <w:t>(Biostatistics)</w:t>
      </w:r>
    </w:p>
    <w:p w:rsidR="00C4088F" w:rsidRDefault="00794C18">
      <w:pPr>
        <w:jc w:val="center"/>
      </w:pPr>
      <w:r>
        <w:rPr>
          <w:rFonts w:cs="Times New Roman"/>
          <w:bCs/>
        </w:rPr>
        <w:t>I Year II Semester</w:t>
      </w:r>
    </w:p>
    <w:p w:rsidR="00C4088F" w:rsidRDefault="00794C18">
      <w:pPr>
        <w:jc w:val="center"/>
      </w:pPr>
      <w:r>
        <w:rPr>
          <w:rFonts w:cs="Times New Roman"/>
          <w:bCs/>
        </w:rPr>
        <w:t>Core Major -</w:t>
      </w:r>
      <w:proofErr w:type="gramStart"/>
      <w:r>
        <w:rPr>
          <w:rFonts w:cs="Times New Roman"/>
          <w:bCs/>
        </w:rPr>
        <w:t>IV  -</w:t>
      </w:r>
      <w:proofErr w:type="gramEnd"/>
      <w:r>
        <w:rPr>
          <w:rFonts w:cs="Times New Roman"/>
          <w:bCs/>
        </w:rPr>
        <w:t xml:space="preserve">  STATISTICAL INFERENCE - II</w:t>
      </w:r>
    </w:p>
    <w:p w:rsidR="00C4088F" w:rsidRDefault="00C4088F">
      <w:pPr>
        <w:jc w:val="center"/>
        <w:rPr>
          <w:rFonts w:cs="Times New Roman"/>
          <w:bCs/>
        </w:rPr>
      </w:pPr>
    </w:p>
    <w:p w:rsidR="00C4088F" w:rsidRDefault="00794C18">
      <w:proofErr w:type="gramStart"/>
      <w:r>
        <w:rPr>
          <w:rFonts w:cs="Times New Roman"/>
          <w:bCs/>
        </w:rPr>
        <w:t>Time :</w:t>
      </w:r>
      <w:proofErr w:type="gramEnd"/>
      <w:r>
        <w:rPr>
          <w:rFonts w:cs="Times New Roman"/>
          <w:bCs/>
        </w:rPr>
        <w:t xml:space="preserve">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Max. </w:t>
      </w:r>
      <w:proofErr w:type="gramStart"/>
      <w:r>
        <w:rPr>
          <w:rFonts w:cs="Times New Roman"/>
          <w:bCs/>
        </w:rPr>
        <w:t>Marks :</w:t>
      </w:r>
      <w:proofErr w:type="gramEnd"/>
      <w:r>
        <w:rPr>
          <w:rFonts w:cs="Times New Roman"/>
          <w:bCs/>
        </w:rPr>
        <w:t xml:space="preserve"> 75</w:t>
      </w:r>
    </w:p>
    <w:p w:rsidR="00C4088F" w:rsidRDefault="00794C18">
      <w:pPr>
        <w:jc w:val="center"/>
      </w:pPr>
      <w:r>
        <w:rPr>
          <w:rFonts w:cs="Times New Roman"/>
          <w:bCs/>
        </w:rPr>
        <w:t>SECTION A – (10 × 2 = 20 marks)</w:t>
      </w:r>
    </w:p>
    <w:p w:rsidR="00C4088F" w:rsidRDefault="00794C18">
      <w:pPr>
        <w:jc w:val="center"/>
        <w:sectPr w:rsidR="00C4088F">
          <w:headerReference w:type="default" r:id="rId7"/>
          <w:headerReference w:type="first" r:id="rId8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C4088F" w:rsidRDefault="00C4088F">
      <w:pPr>
        <w:jc w:val="center"/>
        <w:rPr>
          <w:rFonts w:cs="Times New Roman"/>
          <w:bCs/>
        </w:rPr>
      </w:pPr>
    </w:p>
    <w:p w:rsidR="00D46E65" w:rsidRDefault="00D46E65">
      <w:pPr>
        <w:jc w:val="center"/>
        <w:rPr>
          <w:rFonts w:cs="Times New Roman"/>
          <w:bCs/>
        </w:rPr>
      </w:pPr>
    </w:p>
    <w:p w:rsidR="00C4088F" w:rsidRDefault="002D1A64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Define simple and composite hypotheses with example.</w:t>
      </w:r>
    </w:p>
    <w:p w:rsidR="00C4088F" w:rsidRDefault="002D1A64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Define Most Powerful test.</w:t>
      </w:r>
    </w:p>
    <w:p w:rsidR="00C4088F" w:rsidRDefault="002D1A64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Define uniformly most powerful unbiased test.</w:t>
      </w:r>
    </w:p>
    <w:p w:rsidR="00C4088F" w:rsidRDefault="002D1A64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Define monotone likelihood ratio.</w:t>
      </w:r>
    </w:p>
    <w:p w:rsidR="00C4088F" w:rsidRDefault="002F3B2A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 xml:space="preserve">What is </w:t>
      </w:r>
      <w:proofErr w:type="spellStart"/>
      <w:r w:rsidR="002D1A64" w:rsidRPr="002D1A64">
        <w:rPr>
          <w:rFonts w:eastAsia="MS Mincho"/>
          <w:b w:val="0"/>
        </w:rPr>
        <w:t>Kolmogorov</w:t>
      </w:r>
      <w:proofErr w:type="spellEnd"/>
      <w:r w:rsidR="002D1A64" w:rsidRPr="002D1A64">
        <w:rPr>
          <w:rFonts w:eastAsia="MS Mincho"/>
          <w:b w:val="0"/>
        </w:rPr>
        <w:t>-Smirnov</w:t>
      </w:r>
      <w:r w:rsidR="002D1A64">
        <w:rPr>
          <w:rFonts w:eastAsia="MS Mincho"/>
          <w:b w:val="0"/>
        </w:rPr>
        <w:t xml:space="preserve"> </w:t>
      </w:r>
      <w:proofErr w:type="gramStart"/>
      <w:r w:rsidR="002D1A64">
        <w:rPr>
          <w:rFonts w:eastAsia="MS Mincho"/>
          <w:b w:val="0"/>
        </w:rPr>
        <w:t>test.</w:t>
      </w:r>
      <w:proofErr w:type="gramEnd"/>
    </w:p>
    <w:p w:rsidR="00C4088F" w:rsidRDefault="002F3B2A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Define locally most powerful test</w:t>
      </w:r>
      <w:r w:rsidR="002D1A64">
        <w:rPr>
          <w:rFonts w:cs="Times New Roman"/>
          <w:b w:val="0"/>
          <w:bCs/>
        </w:rPr>
        <w:t>.</w:t>
      </w:r>
    </w:p>
    <w:p w:rsidR="00C4088F" w:rsidRDefault="002D1A64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 xml:space="preserve">Mention the uses </w:t>
      </w:r>
      <w:r w:rsidR="002F3B2A">
        <w:rPr>
          <w:rFonts w:cs="Times New Roman"/>
          <w:b w:val="0"/>
          <w:bCs/>
        </w:rPr>
        <w:t xml:space="preserve">of </w:t>
      </w:r>
      <w:proofErr w:type="spellStart"/>
      <w:r>
        <w:rPr>
          <w:rFonts w:cs="Times New Roman"/>
          <w:b w:val="0"/>
          <w:bCs/>
        </w:rPr>
        <w:t>Neyman</w:t>
      </w:r>
      <w:proofErr w:type="spellEnd"/>
      <w:r>
        <w:rPr>
          <w:rFonts w:cs="Times New Roman"/>
          <w:b w:val="0"/>
          <w:bCs/>
        </w:rPr>
        <w:t xml:space="preserve"> Pearson lemma.</w:t>
      </w:r>
    </w:p>
    <w:p w:rsidR="00C4088F" w:rsidRDefault="002F3B2A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What is the optimum property of SPRT?</w:t>
      </w:r>
    </w:p>
    <w:p w:rsidR="00C4088F" w:rsidRDefault="002F3B2A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Define Average sample number.</w:t>
      </w:r>
    </w:p>
    <w:p w:rsidR="00C4088F" w:rsidRDefault="001921DF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What is a sequential test?</w:t>
      </w:r>
    </w:p>
    <w:p w:rsidR="00C4088F" w:rsidRDefault="001921DF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Define OC function.</w:t>
      </w:r>
    </w:p>
    <w:p w:rsidR="00C4088F" w:rsidRDefault="001921DF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 xml:space="preserve">How does </w:t>
      </w:r>
      <w:proofErr w:type="spellStart"/>
      <w:r>
        <w:rPr>
          <w:rFonts w:cs="Times New Roman"/>
          <w:b w:val="0"/>
          <w:bCs/>
        </w:rPr>
        <w:t>Wilcoxon’s</w:t>
      </w:r>
      <w:proofErr w:type="spellEnd"/>
      <w:r>
        <w:rPr>
          <w:rFonts w:cs="Times New Roman"/>
          <w:b w:val="0"/>
          <w:bCs/>
        </w:rPr>
        <w:t xml:space="preserve"> sign test differ from sign test?</w:t>
      </w:r>
    </w:p>
    <w:p w:rsidR="00C4088F" w:rsidRDefault="00C4088F">
      <w:pPr>
        <w:spacing w:line="276" w:lineRule="auto"/>
        <w:rPr>
          <w:rFonts w:cs="Times New Roman"/>
          <w:bCs/>
        </w:rPr>
      </w:pPr>
    </w:p>
    <w:p w:rsidR="00C4088F" w:rsidRDefault="00C4088F"/>
    <w:p w:rsidR="00D46E65" w:rsidRDefault="00D46E65">
      <w:pPr>
        <w:sectPr w:rsidR="00D46E65">
          <w:type w:val="continuous"/>
          <w:pgSz w:w="11906" w:h="16838"/>
          <w:pgMar w:top="2245" w:right="1134" w:bottom="1134" w:left="1296" w:header="1134" w:footer="720" w:gutter="0"/>
          <w:cols w:space="720"/>
          <w:formProt w:val="0"/>
          <w:docGrid w:linePitch="360"/>
        </w:sectPr>
      </w:pPr>
    </w:p>
    <w:p w:rsidR="00C4088F" w:rsidRDefault="00794C18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C4088F" w:rsidRDefault="00794C18">
      <w:pPr>
        <w:jc w:val="center"/>
        <w:sectPr w:rsidR="00C4088F">
          <w:type w:val="continuous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C4088F" w:rsidRDefault="00340BED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lastRenderedPageBreak/>
        <w:t>Let X</w:t>
      </w:r>
      <w:r>
        <w:rPr>
          <w:rFonts w:cs="Times New Roman"/>
          <w:b w:val="0"/>
          <w:bCs/>
          <w:vertAlign w:val="subscript"/>
        </w:rPr>
        <w:t xml:space="preserve">1, </w:t>
      </w:r>
      <w:r>
        <w:rPr>
          <w:rFonts w:cs="Times New Roman"/>
          <w:b w:val="0"/>
          <w:bCs/>
        </w:rPr>
        <w:t>X</w:t>
      </w:r>
      <w:r>
        <w:rPr>
          <w:rFonts w:cs="Times New Roman"/>
          <w:b w:val="0"/>
          <w:bCs/>
          <w:vertAlign w:val="subscript"/>
        </w:rPr>
        <w:t>2</w:t>
      </w:r>
      <w:r>
        <w:rPr>
          <w:rFonts w:cs="Times New Roman"/>
          <w:b w:val="0"/>
          <w:bCs/>
        </w:rPr>
        <w:t xml:space="preserve">, …, </w:t>
      </w:r>
      <w:proofErr w:type="spellStart"/>
      <w:r>
        <w:rPr>
          <w:rFonts w:cs="Times New Roman"/>
          <w:b w:val="0"/>
          <w:bCs/>
        </w:rPr>
        <w:t>X</w:t>
      </w:r>
      <w:r>
        <w:rPr>
          <w:rFonts w:cs="Times New Roman"/>
          <w:b w:val="0"/>
          <w:bCs/>
          <w:vertAlign w:val="subscript"/>
        </w:rPr>
        <w:t>n</w:t>
      </w:r>
      <w:proofErr w:type="spellEnd"/>
      <w:r>
        <w:rPr>
          <w:rFonts w:cs="Times New Roman"/>
          <w:b w:val="0"/>
          <w:bCs/>
        </w:rPr>
        <w:t xml:space="preserve"> be </w:t>
      </w:r>
      <w:proofErr w:type="spellStart"/>
      <w:r>
        <w:rPr>
          <w:rFonts w:cs="Times New Roman"/>
          <w:b w:val="0"/>
          <w:bCs/>
        </w:rPr>
        <w:t>i.i.d</w:t>
      </w:r>
      <w:proofErr w:type="spellEnd"/>
      <w:r>
        <w:rPr>
          <w:rFonts w:cs="Times New Roman"/>
          <w:b w:val="0"/>
          <w:bCs/>
        </w:rPr>
        <w:t xml:space="preserve"> b(1,p), find most powerful size α test of H</w:t>
      </w:r>
      <w:r>
        <w:rPr>
          <w:rFonts w:cs="Times New Roman"/>
          <w:b w:val="0"/>
          <w:bCs/>
          <w:vertAlign w:val="subscript"/>
        </w:rPr>
        <w:t>0</w:t>
      </w:r>
      <w:r>
        <w:rPr>
          <w:rFonts w:cs="Times New Roman"/>
          <w:b w:val="0"/>
          <w:bCs/>
        </w:rPr>
        <w:t>: p=</w:t>
      </w:r>
      <w:proofErr w:type="spellStart"/>
      <w:r>
        <w:rPr>
          <w:rFonts w:cs="Times New Roman"/>
          <w:b w:val="0"/>
          <w:bCs/>
        </w:rPr>
        <w:t>p</w:t>
      </w:r>
      <w:r>
        <w:rPr>
          <w:rFonts w:cs="Times New Roman"/>
          <w:b w:val="0"/>
          <w:bCs/>
          <w:vertAlign w:val="subscript"/>
        </w:rPr>
        <w:t>o</w:t>
      </w:r>
      <w:r>
        <w:rPr>
          <w:rFonts w:cs="Times New Roman"/>
          <w:b w:val="0"/>
          <w:bCs/>
        </w:rPr>
        <w:t>against</w:t>
      </w:r>
      <w:proofErr w:type="spellEnd"/>
      <w:r>
        <w:rPr>
          <w:rFonts w:cs="Times New Roman"/>
          <w:b w:val="0"/>
          <w:bCs/>
        </w:rPr>
        <w:t xml:space="preserve"> p&gt;</w:t>
      </w:r>
      <w:proofErr w:type="spellStart"/>
      <w:r>
        <w:rPr>
          <w:rFonts w:cs="Times New Roman"/>
          <w:b w:val="0"/>
          <w:bCs/>
        </w:rPr>
        <w:t>p</w:t>
      </w:r>
      <w:r>
        <w:rPr>
          <w:rFonts w:cs="Times New Roman"/>
          <w:b w:val="0"/>
          <w:bCs/>
          <w:vertAlign w:val="subscript"/>
        </w:rPr>
        <w:t>o</w:t>
      </w:r>
      <w:proofErr w:type="spellEnd"/>
    </w:p>
    <w:p w:rsidR="00C4088F" w:rsidRDefault="00340BED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 xml:space="preserve">Show </w:t>
      </w:r>
      <w:r w:rsidR="00C729B1">
        <w:rPr>
          <w:rFonts w:cs="Times New Roman"/>
          <w:b w:val="0"/>
          <w:bCs/>
        </w:rPr>
        <w:t xml:space="preserve">that </w:t>
      </w:r>
      <w:r>
        <w:rPr>
          <w:rFonts w:cs="Times New Roman"/>
          <w:b w:val="0"/>
          <w:bCs/>
        </w:rPr>
        <w:t>UMP α similar test is unbiased.</w:t>
      </w:r>
    </w:p>
    <w:p w:rsidR="00C729B1" w:rsidRDefault="00C729B1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Find a UMP size α test of H</w:t>
      </w:r>
      <w:r>
        <w:rPr>
          <w:rFonts w:cs="Times New Roman"/>
          <w:b w:val="0"/>
          <w:bCs/>
          <w:vertAlign w:val="subscript"/>
        </w:rPr>
        <w:t>0</w:t>
      </w:r>
      <w:r>
        <w:rPr>
          <w:rFonts w:cs="Times New Roman"/>
          <w:b w:val="0"/>
          <w:bCs/>
        </w:rPr>
        <w:t>:</w:t>
      </w:r>
      <m:oMath>
        <m:r>
          <m:rPr>
            <m:sty m:val="bi"/>
          </m:rPr>
          <w:rPr>
            <w:rFonts w:ascii="Cambria Math" w:hAnsi="Cambria Math" w:cs="Times New Roman"/>
          </w:rPr>
          <m:t>θ≤</m:t>
        </m:r>
        <m:sSub>
          <m:sSubPr>
            <m:ctrlPr>
              <w:rPr>
                <w:rFonts w:ascii="Cambria Math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2B16BE">
        <w:rPr>
          <w:rFonts w:cs="Times New Roman"/>
          <w:b w:val="0"/>
          <w:bCs/>
        </w:rPr>
        <w:t xml:space="preserve"> against H</w:t>
      </w:r>
      <w:r w:rsidR="002B16BE">
        <w:rPr>
          <w:rFonts w:cs="Times New Roman"/>
          <w:b w:val="0"/>
          <w:bCs/>
          <w:vertAlign w:val="subscript"/>
        </w:rPr>
        <w:t>1</w:t>
      </w:r>
      <w:r w:rsidR="002B16BE">
        <w:rPr>
          <w:rFonts w:cs="Times New Roman"/>
          <w:b w:val="0"/>
          <w:bCs/>
        </w:rPr>
        <w:t>:</w:t>
      </w:r>
      <m:oMath>
        <m:r>
          <m:rPr>
            <m:sty m:val="bi"/>
          </m:rPr>
          <w:rPr>
            <w:rFonts w:ascii="Cambria Math" w:hAnsi="Cambria Math" w:cs="Times New Roman"/>
          </w:rPr>
          <m:t>θ&gt;</m:t>
        </m:r>
        <m:sSub>
          <m:sSubPr>
            <m:ctrlPr>
              <w:rPr>
                <w:rFonts w:ascii="Cambria Math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2B16BE">
        <w:rPr>
          <w:rFonts w:cs="Times New Roman"/>
          <w:b w:val="0"/>
          <w:bCs/>
        </w:rPr>
        <w:t xml:space="preserve">based on a sample of n observation from </w:t>
      </w:r>
      <m:oMath>
        <m:r>
          <m:rPr>
            <m:sty m:val="bi"/>
          </m:rPr>
          <w:rPr>
            <w:rFonts w:ascii="Cambria Math" w:hAnsi="Cambria Math" w:cs="Times New Roman"/>
          </w:rPr>
          <m:t>f(x)=</m:t>
        </m:r>
        <m:f>
          <m:fPr>
            <m:ctrlPr>
              <w:rPr>
                <w:rFonts w:ascii="Cambria Math" w:hAnsi="Cambria Math" w:cs="Times New Roman"/>
                <w:b w:val="0"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 w:val="0"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 w:cs="Times New Roman"/>
                <w:b w:val="0"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 w:val="0"/>
                    <w:bCs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 w:val="0"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x-θ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den>
            </m:f>
          </m:sup>
        </m:sSup>
      </m:oMath>
      <w:r w:rsidR="002B16BE">
        <w:rPr>
          <w:rFonts w:cs="Times New Roman"/>
          <w:b w:val="0"/>
          <w:bCs/>
        </w:rPr>
        <w:t xml:space="preserve">, </w:t>
      </w:r>
      <m:oMath>
        <m:r>
          <m:rPr>
            <m:sty m:val="bi"/>
          </m:rPr>
          <w:rPr>
            <w:rFonts w:ascii="Cambria Math" w:hAnsi="Cambria Math" w:cs="Times New Roman"/>
          </w:rPr>
          <m:t>-∞&lt;x&lt;∞</m:t>
        </m:r>
      </m:oMath>
      <w:r w:rsidR="002B16BE">
        <w:rPr>
          <w:rFonts w:cs="Times New Roman"/>
          <w:b w:val="0"/>
          <w:bCs/>
        </w:rPr>
        <w:t xml:space="preserve">, </w:t>
      </w:r>
      <m:oMath>
        <m:r>
          <m:rPr>
            <m:sty m:val="bi"/>
          </m:rPr>
          <w:rPr>
            <w:rFonts w:ascii="Cambria Math" w:hAnsi="Cambria Math" w:cs="Times New Roman"/>
          </w:rPr>
          <m:t>-∞&lt;θ&lt;∞</m:t>
        </m:r>
      </m:oMath>
    </w:p>
    <w:p w:rsidR="00C4088F" w:rsidRDefault="002B16BE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Mention the properties of Likelihood Ratio test.</w:t>
      </w:r>
    </w:p>
    <w:p w:rsidR="00C4088F" w:rsidRDefault="002B16BE" w:rsidP="00D46E65">
      <w:pPr>
        <w:numPr>
          <w:ilvl w:val="0"/>
          <w:numId w:val="2"/>
        </w:numPr>
        <w:spacing w:line="360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Discuss the advantages of non-parametric tests.</w:t>
      </w:r>
    </w:p>
    <w:p w:rsidR="00C4088F" w:rsidRDefault="002B16BE" w:rsidP="00D46E65">
      <w:pPr>
        <w:numPr>
          <w:ilvl w:val="0"/>
          <w:numId w:val="2"/>
        </w:numPr>
        <w:spacing w:line="360" w:lineRule="auto"/>
        <w:ind w:hanging="720"/>
      </w:pPr>
      <w:r>
        <w:rPr>
          <w:rFonts w:eastAsia="Times New Roman" w:cs="Times New Roman"/>
          <w:b w:val="0"/>
          <w:bCs/>
        </w:rPr>
        <w:t>Derive the expressions for OC function and ASN function.</w:t>
      </w:r>
    </w:p>
    <w:p w:rsidR="00C4088F" w:rsidRDefault="005E6563" w:rsidP="00D46E65">
      <w:pPr>
        <w:numPr>
          <w:ilvl w:val="0"/>
          <w:numId w:val="2"/>
        </w:numPr>
        <w:spacing w:line="360" w:lineRule="auto"/>
        <w:ind w:hanging="720"/>
      </w:pPr>
      <w:r>
        <w:rPr>
          <w:rFonts w:eastAsia="Times New Roman" w:cs="Times New Roman"/>
          <w:b w:val="0"/>
          <w:bCs/>
        </w:rPr>
        <w:t xml:space="preserve">Explain </w:t>
      </w:r>
      <w:proofErr w:type="spellStart"/>
      <w:r>
        <w:rPr>
          <w:rFonts w:eastAsia="Times New Roman" w:cs="Times New Roman"/>
          <w:b w:val="0"/>
          <w:bCs/>
        </w:rPr>
        <w:t>Kruskal</w:t>
      </w:r>
      <w:proofErr w:type="spellEnd"/>
      <w:r>
        <w:rPr>
          <w:rFonts w:eastAsia="Times New Roman" w:cs="Times New Roman"/>
          <w:b w:val="0"/>
          <w:bCs/>
        </w:rPr>
        <w:t xml:space="preserve"> Wallis test.</w:t>
      </w:r>
    </w:p>
    <w:p w:rsidR="00C4088F" w:rsidRDefault="00D46E65" w:rsidP="00D46E65">
      <w:pPr>
        <w:spacing w:line="276" w:lineRule="auto"/>
        <w:ind w:left="720"/>
        <w:jc w:val="right"/>
        <w:rPr>
          <w:rFonts w:cs="Times New Roman"/>
          <w:b w:val="0"/>
          <w:bCs/>
        </w:rPr>
      </w:pPr>
      <w:proofErr w:type="gramStart"/>
      <w:r>
        <w:rPr>
          <w:rFonts w:cs="Times New Roman"/>
          <w:b w:val="0"/>
          <w:bCs/>
        </w:rPr>
        <w:t>[P.T.O.]</w:t>
      </w:r>
      <w:proofErr w:type="gramEnd"/>
    </w:p>
    <w:p w:rsidR="00275F87" w:rsidRDefault="00275F87" w:rsidP="00D46E65">
      <w:pPr>
        <w:spacing w:line="276" w:lineRule="auto"/>
        <w:ind w:left="720"/>
        <w:jc w:val="center"/>
        <w:rPr>
          <w:rFonts w:cs="Times New Roman"/>
          <w:b w:val="0"/>
          <w:bCs/>
        </w:rPr>
      </w:pPr>
    </w:p>
    <w:p w:rsidR="00D46E65" w:rsidRPr="00D46E65" w:rsidRDefault="00D46E65" w:rsidP="00D46E65">
      <w:pPr>
        <w:spacing w:line="276" w:lineRule="auto"/>
        <w:ind w:left="720"/>
        <w:jc w:val="center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1</w:t>
      </w:r>
    </w:p>
    <w:p w:rsidR="00D46E65" w:rsidRDefault="00D46E65" w:rsidP="00D46E65">
      <w:pPr>
        <w:sectPr w:rsidR="00D46E65">
          <w:type w:val="continuous"/>
          <w:pgSz w:w="11906" w:h="16838"/>
          <w:pgMar w:top="2245" w:right="1134" w:bottom="1134" w:left="1296" w:header="1134" w:footer="720" w:gutter="0"/>
          <w:cols w:space="720"/>
          <w:formProt w:val="0"/>
          <w:docGrid w:linePitch="360"/>
        </w:sectPr>
      </w:pPr>
    </w:p>
    <w:p w:rsidR="00C4088F" w:rsidRDefault="00794C18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C4088F" w:rsidRDefault="00794C18">
      <w:pPr>
        <w:jc w:val="center"/>
        <w:sectPr w:rsidR="00C4088F">
          <w:type w:val="continuous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C4088F" w:rsidRDefault="005E6563" w:rsidP="00D46E65">
      <w:pPr>
        <w:numPr>
          <w:ilvl w:val="0"/>
          <w:numId w:val="2"/>
        </w:numPr>
        <w:spacing w:line="360" w:lineRule="auto"/>
        <w:ind w:hanging="720"/>
      </w:pPr>
      <w:r>
        <w:rPr>
          <w:rFonts w:eastAsia="Times New Roman" w:cs="Times New Roman"/>
          <w:b w:val="0"/>
          <w:bCs/>
        </w:rPr>
        <w:lastRenderedPageBreak/>
        <w:t>Let X~</w:t>
      </w:r>
      <m:oMath>
        <m:sSub>
          <m:sSub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 xml:space="preserve">θ 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</w:rPr>
          <m:t>, θϵϑ</m:t>
        </m:r>
      </m:oMath>
      <w:r>
        <w:rPr>
          <w:rFonts w:eastAsia="Times New Roman" w:cs="Times New Roman"/>
          <w:b w:val="0"/>
          <w:bCs/>
        </w:rPr>
        <w:t>, where {</w:t>
      </w:r>
      <m:oMath>
        <m:sSub>
          <m:sSub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 xml:space="preserve">θ </m:t>
            </m:r>
          </m:sub>
        </m:sSub>
      </m:oMath>
      <w:r>
        <w:rPr>
          <w:rFonts w:eastAsia="Times New Roman" w:cs="Times New Roman"/>
          <w:b w:val="0"/>
          <w:bCs/>
        </w:rPr>
        <w:t>} has an MLR</w:t>
      </w:r>
      <w:r w:rsidR="00B91BE6">
        <w:rPr>
          <w:rFonts w:eastAsia="Times New Roman" w:cs="Times New Roman"/>
          <w:b w:val="0"/>
          <w:bCs/>
        </w:rPr>
        <w:t xml:space="preserve"> in T(X). Obtain UMP test for testing </w:t>
      </w:r>
      <w:r w:rsidR="00B91BE6">
        <w:rPr>
          <w:rFonts w:cs="Times New Roman"/>
          <w:b w:val="0"/>
          <w:bCs/>
        </w:rPr>
        <w:t>H</w:t>
      </w:r>
      <w:r w:rsidR="00B91BE6">
        <w:rPr>
          <w:rFonts w:cs="Times New Roman"/>
          <w:b w:val="0"/>
          <w:bCs/>
          <w:vertAlign w:val="subscript"/>
        </w:rPr>
        <w:t>0</w:t>
      </w:r>
      <w:r w:rsidR="00B91BE6">
        <w:rPr>
          <w:rFonts w:cs="Times New Roman"/>
          <w:b w:val="0"/>
          <w:bCs/>
        </w:rPr>
        <w:t>:</w:t>
      </w:r>
      <m:oMath>
        <m:r>
          <m:rPr>
            <m:sty m:val="bi"/>
          </m:rPr>
          <w:rPr>
            <w:rFonts w:ascii="Cambria Math" w:hAnsi="Cambria Math" w:cs="Times New Roman"/>
          </w:rPr>
          <m:t>θ≥</m:t>
        </m:r>
        <m:sSub>
          <m:sSubPr>
            <m:ctrlPr>
              <w:rPr>
                <w:rFonts w:ascii="Cambria Math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B91BE6">
        <w:rPr>
          <w:rFonts w:cs="Times New Roman"/>
          <w:b w:val="0"/>
          <w:bCs/>
        </w:rPr>
        <w:t xml:space="preserve"> against H</w:t>
      </w:r>
      <w:r w:rsidR="00B91BE6">
        <w:rPr>
          <w:rFonts w:cs="Times New Roman"/>
          <w:b w:val="0"/>
          <w:bCs/>
          <w:vertAlign w:val="subscript"/>
        </w:rPr>
        <w:t>1</w:t>
      </w:r>
      <w:r w:rsidR="00B91BE6">
        <w:rPr>
          <w:rFonts w:cs="Times New Roman"/>
          <w:b w:val="0"/>
          <w:bCs/>
        </w:rPr>
        <w:t>:</w:t>
      </w:r>
      <m:oMath>
        <m:r>
          <m:rPr>
            <m:sty m:val="bi"/>
          </m:rPr>
          <w:rPr>
            <w:rFonts w:ascii="Cambria Math" w:hAnsi="Cambria Math" w:cs="Times New Roman"/>
          </w:rPr>
          <m:t>θ&lt;</m:t>
        </m:r>
        <m:sSub>
          <m:sSubPr>
            <m:ctrlPr>
              <w:rPr>
                <w:rFonts w:ascii="Cambria Math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</m:sub>
        </m:sSub>
      </m:oMath>
    </w:p>
    <w:p w:rsidR="00C4088F" w:rsidRDefault="00B91BE6" w:rsidP="00D46E65">
      <w:pPr>
        <w:numPr>
          <w:ilvl w:val="0"/>
          <w:numId w:val="2"/>
        </w:numPr>
        <w:spacing w:line="360" w:lineRule="auto"/>
        <w:ind w:hanging="720"/>
      </w:pPr>
      <w:r>
        <w:rPr>
          <w:rFonts w:eastAsia="Times New Roman" w:cs="Times New Roman"/>
          <w:b w:val="0"/>
          <w:bCs/>
        </w:rPr>
        <w:t xml:space="preserve">State and prove generalized </w:t>
      </w:r>
      <w:proofErr w:type="spellStart"/>
      <w:r>
        <w:rPr>
          <w:rFonts w:eastAsia="Times New Roman" w:cs="Times New Roman"/>
          <w:b w:val="0"/>
          <w:bCs/>
        </w:rPr>
        <w:t>Neyman</w:t>
      </w:r>
      <w:proofErr w:type="spellEnd"/>
      <w:r>
        <w:rPr>
          <w:rFonts w:eastAsia="Times New Roman" w:cs="Times New Roman"/>
          <w:b w:val="0"/>
          <w:bCs/>
        </w:rPr>
        <w:t>-Pearson Lemma.</w:t>
      </w:r>
    </w:p>
    <w:p w:rsidR="00C4088F" w:rsidRDefault="000C349E" w:rsidP="00D46E65">
      <w:pPr>
        <w:numPr>
          <w:ilvl w:val="0"/>
          <w:numId w:val="2"/>
        </w:numPr>
        <w:spacing w:line="360" w:lineRule="auto"/>
        <w:ind w:hanging="720"/>
      </w:pPr>
      <w:r>
        <w:rPr>
          <w:rFonts w:eastAsia="Times New Roman" w:cs="Times New Roman"/>
          <w:b w:val="0"/>
          <w:bCs/>
        </w:rPr>
        <w:t xml:space="preserve">Let </w:t>
      </w:r>
      <w:r>
        <w:rPr>
          <w:rFonts w:cs="Times New Roman"/>
          <w:b w:val="0"/>
          <w:bCs/>
        </w:rPr>
        <w:t>X</w:t>
      </w:r>
      <w:r>
        <w:rPr>
          <w:rFonts w:cs="Times New Roman"/>
          <w:b w:val="0"/>
          <w:bCs/>
          <w:vertAlign w:val="subscript"/>
        </w:rPr>
        <w:t xml:space="preserve">1, </w:t>
      </w:r>
      <w:r>
        <w:rPr>
          <w:rFonts w:cs="Times New Roman"/>
          <w:b w:val="0"/>
          <w:bCs/>
        </w:rPr>
        <w:t>X</w:t>
      </w:r>
      <w:r>
        <w:rPr>
          <w:rFonts w:cs="Times New Roman"/>
          <w:b w:val="0"/>
          <w:bCs/>
          <w:vertAlign w:val="subscript"/>
        </w:rPr>
        <w:t>2</w:t>
      </w:r>
      <w:r>
        <w:rPr>
          <w:rFonts w:cs="Times New Roman"/>
          <w:b w:val="0"/>
          <w:bCs/>
        </w:rPr>
        <w:t>, …</w:t>
      </w:r>
      <w:proofErr w:type="gramStart"/>
      <w:r>
        <w:rPr>
          <w:rFonts w:cs="Times New Roman"/>
          <w:b w:val="0"/>
          <w:bCs/>
        </w:rPr>
        <w:t>,</w:t>
      </w:r>
      <w:proofErr w:type="spellStart"/>
      <w:r>
        <w:rPr>
          <w:rFonts w:cs="Times New Roman"/>
          <w:b w:val="0"/>
          <w:bCs/>
        </w:rPr>
        <w:t>X</w:t>
      </w:r>
      <w:r>
        <w:rPr>
          <w:rFonts w:cs="Times New Roman"/>
          <w:b w:val="0"/>
          <w:bCs/>
          <w:vertAlign w:val="subscript"/>
        </w:rPr>
        <w:t>n</w:t>
      </w:r>
      <w:r>
        <w:rPr>
          <w:rFonts w:eastAsia="Times New Roman" w:cs="Times New Roman"/>
          <w:b w:val="0"/>
          <w:bCs/>
        </w:rPr>
        <w:t>be</w:t>
      </w:r>
      <w:proofErr w:type="spellEnd"/>
      <w:proofErr w:type="gramEnd"/>
      <w:r>
        <w:rPr>
          <w:rFonts w:eastAsia="Times New Roman" w:cs="Times New Roman"/>
          <w:b w:val="0"/>
          <w:bCs/>
        </w:rPr>
        <w:t xml:space="preserve"> a sample from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N</m:t>
        </m:r>
        <m:d>
          <m:d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μ,</m:t>
            </m:r>
            <m:sSup>
              <m:sSupPr>
                <m:ctrlPr>
                  <w:rPr>
                    <w:rFonts w:ascii="Cambria Math" w:eastAsia="Times New Roman" w:hAnsi="Cambria Math" w:cs="Times New Roman"/>
                    <w:b w:val="0"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σ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</m:e>
        </m:d>
      </m:oMath>
      <w:r>
        <w:rPr>
          <w:rFonts w:eastAsia="Times New Roman" w:cs="Times New Roman"/>
          <w:b w:val="0"/>
          <w:bCs/>
        </w:rPr>
        <w:t xml:space="preserve">, both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μ</m:t>
        </m:r>
      </m:oMath>
      <w:r>
        <w:rPr>
          <w:rFonts w:eastAsia="Times New Roman" w:cs="Times New Roman"/>
          <w:b w:val="0"/>
          <w:bCs/>
        </w:rPr>
        <w:t xml:space="preserve"> and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σ</m:t>
        </m:r>
      </m:oMath>
      <w:r>
        <w:rPr>
          <w:rFonts w:eastAsia="Times New Roman" w:cs="Times New Roman"/>
          <w:b w:val="0"/>
          <w:bCs/>
        </w:rPr>
        <w:t xml:space="preserve"> are known. </w:t>
      </w:r>
      <w:r w:rsidR="00A4096A">
        <w:rPr>
          <w:rFonts w:eastAsia="Times New Roman" w:cs="Times New Roman"/>
          <w:b w:val="0"/>
          <w:bCs/>
        </w:rPr>
        <w:t xml:space="preserve">Show that the test       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φ</m:t>
        </m:r>
        <m:d>
          <m:d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 w:val="0"/>
                    <w:bCs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 xml:space="preserve">1,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Times New Roman"/>
                        <w:b w:val="0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 w:val="0"/>
                            <w:bCs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eastAsia="Times New Roman" w:hAnsi="Cambria Math" w:cs="Times New Roman"/>
                                <w:b w:val="0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</w:rPr>
                              <m:t>n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b w:val="0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 w:val="0"/>
                                        <w:bCs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x-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b w:val="0"/>
                                            <w:bCs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e>
                                </m:acc>
                              </m:e>
                            </m:d>
                          </m:e>
                        </m:rad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="Times New Roman" w:hAnsi="Cambria Math" w:cs="Times New Roman"/>
                                <w:b w:val="0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b w:val="0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</w:rPr>
                                  <m:t>1</m:t>
                                </m:r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 w:val="0"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n-1</m:t>
                                    </m:r>
                                  </m:e>
                                </m:d>
                              </m:den>
                            </m:f>
                          </m:e>
                        </m:rad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eastAsia="Times New Roman" w:hAnsi="Cambria Math" w:cs="Times New Roman"/>
                                <w:b w:val="0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b w:val="0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 w:val="0"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b w:val="0"/>
                                            <w:bCs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b w:val="0"/>
                                            <w:bCs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&gt;c</m:t>
                </m:r>
              </m:e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0,   otherwise</m:t>
                </m:r>
              </m:e>
            </m:eqArr>
          </m:e>
        </m:d>
        <m:r>
          <m:rPr>
            <m:sty m:val="bi"/>
          </m:rPr>
          <w:rPr>
            <w:rFonts w:ascii="Cambria Math" w:eastAsia="Times New Roman" w:hAnsi="Cambria Math" w:cs="Times New Roman"/>
          </w:rPr>
          <m:t xml:space="preserve">` </m:t>
        </m:r>
      </m:oMath>
      <w:r w:rsidR="001362D2">
        <w:rPr>
          <w:rFonts w:eastAsia="Times New Roman" w:cs="Times New Roman"/>
          <w:b w:val="0"/>
          <w:bCs/>
        </w:rPr>
        <w:t xml:space="preserve"> is UMP unbiased for testing </w:t>
      </w:r>
      <m:oMath>
        <m:sSub>
          <m:sSub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0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</w:rPr>
          <m:t>: μ=</m:t>
        </m:r>
        <m:sSub>
          <m:sSub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0</m:t>
            </m:r>
          </m:sub>
        </m:sSub>
      </m:oMath>
      <w:r w:rsidR="001362D2">
        <w:rPr>
          <w:rFonts w:eastAsia="Times New Roman" w:cs="Times New Roman"/>
          <w:b w:val="0"/>
          <w:bCs/>
        </w:rPr>
        <w:t xml:space="preserve"> against </w:t>
      </w:r>
      <m:oMath>
        <m:sSub>
          <m:sSub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1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</w:rPr>
          <m:t>: μ≠</m:t>
        </m:r>
        <m:sSub>
          <m:sSub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0</m:t>
            </m:r>
          </m:sub>
        </m:sSub>
      </m:oMath>
    </w:p>
    <w:p w:rsidR="00C4088F" w:rsidRPr="00BB3559" w:rsidRDefault="00EE4419" w:rsidP="00D46E65">
      <w:pPr>
        <w:numPr>
          <w:ilvl w:val="0"/>
          <w:numId w:val="2"/>
        </w:numPr>
        <w:spacing w:line="360" w:lineRule="auto"/>
        <w:ind w:hanging="720"/>
      </w:pPr>
      <w:r>
        <w:rPr>
          <w:rFonts w:eastAsia="Times New Roman" w:cs="Times New Roman"/>
          <w:b w:val="0"/>
          <w:bCs/>
        </w:rPr>
        <w:t xml:space="preserve">Let </w:t>
      </w:r>
      <w:r>
        <w:rPr>
          <w:rFonts w:cs="Times New Roman"/>
          <w:b w:val="0"/>
          <w:bCs/>
        </w:rPr>
        <w:t>X</w:t>
      </w:r>
      <w:r>
        <w:rPr>
          <w:rFonts w:cs="Times New Roman"/>
          <w:b w:val="0"/>
          <w:bCs/>
          <w:vertAlign w:val="subscript"/>
        </w:rPr>
        <w:t xml:space="preserve">1, </w:t>
      </w:r>
      <w:r>
        <w:rPr>
          <w:rFonts w:cs="Times New Roman"/>
          <w:b w:val="0"/>
          <w:bCs/>
        </w:rPr>
        <w:t>X</w:t>
      </w:r>
      <w:r>
        <w:rPr>
          <w:rFonts w:cs="Times New Roman"/>
          <w:b w:val="0"/>
          <w:bCs/>
          <w:vertAlign w:val="subscript"/>
        </w:rPr>
        <w:t>2</w:t>
      </w:r>
      <w:r>
        <w:rPr>
          <w:rFonts w:cs="Times New Roman"/>
          <w:b w:val="0"/>
          <w:bCs/>
        </w:rPr>
        <w:t>, …</w:t>
      </w:r>
      <w:proofErr w:type="gramStart"/>
      <w:r>
        <w:rPr>
          <w:rFonts w:cs="Times New Roman"/>
          <w:b w:val="0"/>
          <w:bCs/>
        </w:rPr>
        <w:t>,</w:t>
      </w:r>
      <w:proofErr w:type="spellStart"/>
      <w:r>
        <w:rPr>
          <w:rFonts w:cs="Times New Roman"/>
          <w:b w:val="0"/>
          <w:bCs/>
        </w:rPr>
        <w:t>X</w:t>
      </w:r>
      <w:r>
        <w:rPr>
          <w:rFonts w:cs="Times New Roman"/>
          <w:b w:val="0"/>
          <w:bCs/>
          <w:vertAlign w:val="subscript"/>
        </w:rPr>
        <w:t>n</w:t>
      </w:r>
      <w:r>
        <w:rPr>
          <w:rFonts w:eastAsia="Times New Roman" w:cs="Times New Roman"/>
          <w:b w:val="0"/>
          <w:bCs/>
        </w:rPr>
        <w:t>be</w:t>
      </w:r>
      <w:proofErr w:type="spellEnd"/>
      <w:proofErr w:type="gramEnd"/>
      <w:r>
        <w:rPr>
          <w:rFonts w:eastAsia="Times New Roman" w:cs="Times New Roman"/>
          <w:b w:val="0"/>
          <w:bCs/>
        </w:rPr>
        <w:t xml:space="preserve"> a sample from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N</m:t>
        </m:r>
        <m:d>
          <m:d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μ,</m:t>
            </m:r>
            <m:sSup>
              <m:sSupPr>
                <m:ctrlPr>
                  <w:rPr>
                    <w:rFonts w:ascii="Cambria Math" w:eastAsia="Times New Roman" w:hAnsi="Cambria Math" w:cs="Times New Roman"/>
                    <w:b w:val="0"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σ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</m:e>
        </m:d>
      </m:oMath>
      <w:r>
        <w:rPr>
          <w:rFonts w:eastAsia="Times New Roman" w:cs="Times New Roman"/>
          <w:b w:val="0"/>
          <w:bCs/>
        </w:rPr>
        <w:t xml:space="preserve">, both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μ</m:t>
        </m:r>
      </m:oMath>
      <w:r>
        <w:rPr>
          <w:rFonts w:eastAsia="Times New Roman" w:cs="Times New Roman"/>
          <w:b w:val="0"/>
          <w:bCs/>
        </w:rPr>
        <w:t xml:space="preserve"> and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σ</m:t>
        </m:r>
      </m:oMath>
      <w:r>
        <w:rPr>
          <w:rFonts w:eastAsia="Times New Roman" w:cs="Times New Roman"/>
          <w:b w:val="0"/>
          <w:bCs/>
        </w:rPr>
        <w:t xml:space="preserve"> are known. Find the likelihood ratio test of </w:t>
      </w:r>
      <m:oMath>
        <m:sSub>
          <m:sSub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0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</w:rPr>
          <m:t>: σ=</m:t>
        </m:r>
        <m:sSub>
          <m:sSub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0</m:t>
            </m:r>
          </m:sub>
        </m:sSub>
        <w:proofErr w:type="gramStart"/>
      </m:oMath>
      <w:r w:rsidR="00B202F3">
        <w:rPr>
          <w:rFonts w:eastAsia="Times New Roman" w:cs="Times New Roman"/>
          <w:b w:val="0"/>
          <w:bCs/>
        </w:rPr>
        <w:t xml:space="preserve">against </w:t>
      </w:r>
      <m:oMath>
        <w:proofErr w:type="gramEnd"/>
        <m:sSub>
          <m:sSub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1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</w:rPr>
          <m:t>: σ≠</m:t>
        </m:r>
        <m:sSub>
          <m:sSubPr>
            <m:ctrlPr>
              <w:rPr>
                <w:rFonts w:ascii="Cambria Math" w:eastAsia="Times New Roman" w:hAnsi="Cambria Math" w:cs="Times New Roman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0</m:t>
            </m:r>
          </m:sub>
        </m:sSub>
      </m:oMath>
      <w:r w:rsidR="00B202F3">
        <w:rPr>
          <w:rFonts w:eastAsia="Times New Roman" w:cs="Times New Roman"/>
          <w:b w:val="0"/>
          <w:bCs/>
        </w:rPr>
        <w:t>.</w:t>
      </w:r>
    </w:p>
    <w:p w:rsidR="006272F7" w:rsidRPr="002F3B2A" w:rsidRDefault="002F3B2A" w:rsidP="002F3B2A">
      <w:pPr>
        <w:numPr>
          <w:ilvl w:val="0"/>
          <w:numId w:val="2"/>
        </w:numPr>
        <w:spacing w:line="360" w:lineRule="auto"/>
        <w:ind w:hanging="720"/>
        <w:rPr>
          <w:rFonts w:eastAsia="Times New Roman" w:cs="Times New Roman"/>
          <w:b w:val="0"/>
          <w:bCs/>
        </w:rPr>
      </w:pPr>
      <w:r>
        <w:rPr>
          <w:rFonts w:eastAsia="Times New Roman" w:cs="Times New Roman"/>
          <w:b w:val="0"/>
          <w:bCs/>
        </w:rPr>
        <w:t xml:space="preserve">Explain Man- </w:t>
      </w:r>
      <w:proofErr w:type="spellStart"/>
      <w:r>
        <w:rPr>
          <w:rFonts w:eastAsia="Times New Roman" w:cs="Times New Roman"/>
          <w:b w:val="0"/>
          <w:bCs/>
        </w:rPr>
        <w:t>Whithey</w:t>
      </w:r>
      <w:proofErr w:type="spellEnd"/>
      <w:r>
        <w:rPr>
          <w:rFonts w:eastAsia="Times New Roman" w:cs="Times New Roman"/>
          <w:b w:val="0"/>
          <w:bCs/>
        </w:rPr>
        <w:t xml:space="preserve"> test and Friedman test. (5+5)</w:t>
      </w:r>
    </w:p>
    <w:p w:rsidR="00D46E65" w:rsidRDefault="00D46E65" w:rsidP="00D46E65">
      <w:pPr>
        <w:spacing w:line="276" w:lineRule="auto"/>
        <w:jc w:val="center"/>
        <w:rPr>
          <w:b w:val="0"/>
        </w:rPr>
      </w:pPr>
      <w:r>
        <w:rPr>
          <w:b w:val="0"/>
        </w:rPr>
        <w:t>___________</w:t>
      </w: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D46E65" w:rsidRDefault="00D46E65" w:rsidP="00D46E65">
      <w:pPr>
        <w:spacing w:line="276" w:lineRule="auto"/>
        <w:jc w:val="center"/>
        <w:rPr>
          <w:b w:val="0"/>
        </w:rPr>
      </w:pPr>
    </w:p>
    <w:p w:rsidR="00275F87" w:rsidRDefault="00275F87" w:rsidP="00D46E65">
      <w:pPr>
        <w:spacing w:line="276" w:lineRule="auto"/>
        <w:jc w:val="center"/>
        <w:rPr>
          <w:b w:val="0"/>
        </w:rPr>
      </w:pPr>
    </w:p>
    <w:p w:rsidR="00275F87" w:rsidRDefault="00275F87" w:rsidP="00D46E65">
      <w:pPr>
        <w:spacing w:line="276" w:lineRule="auto"/>
        <w:jc w:val="center"/>
        <w:rPr>
          <w:b w:val="0"/>
        </w:rPr>
      </w:pPr>
    </w:p>
    <w:p w:rsidR="00275F87" w:rsidRDefault="00275F87" w:rsidP="00D46E65">
      <w:pPr>
        <w:spacing w:line="276" w:lineRule="auto"/>
        <w:jc w:val="center"/>
        <w:rPr>
          <w:b w:val="0"/>
        </w:rPr>
      </w:pPr>
    </w:p>
    <w:p w:rsidR="00275F87" w:rsidRDefault="00275F87" w:rsidP="00D46E65">
      <w:pPr>
        <w:spacing w:line="276" w:lineRule="auto"/>
        <w:jc w:val="center"/>
        <w:rPr>
          <w:b w:val="0"/>
        </w:rPr>
      </w:pPr>
    </w:p>
    <w:p w:rsidR="00275F87" w:rsidRDefault="00275F87" w:rsidP="00D46E65">
      <w:pPr>
        <w:spacing w:line="276" w:lineRule="auto"/>
        <w:jc w:val="center"/>
        <w:rPr>
          <w:b w:val="0"/>
        </w:rPr>
      </w:pPr>
    </w:p>
    <w:p w:rsidR="00275F87" w:rsidRDefault="00275F87" w:rsidP="00D46E65">
      <w:pPr>
        <w:spacing w:line="276" w:lineRule="auto"/>
        <w:jc w:val="center"/>
        <w:rPr>
          <w:b w:val="0"/>
        </w:rPr>
      </w:pPr>
    </w:p>
    <w:p w:rsidR="00275F87" w:rsidRDefault="00275F87" w:rsidP="00D46E65">
      <w:pPr>
        <w:spacing w:line="276" w:lineRule="auto"/>
        <w:jc w:val="center"/>
        <w:rPr>
          <w:b w:val="0"/>
        </w:rPr>
      </w:pPr>
    </w:p>
    <w:p w:rsidR="00B86DAD" w:rsidRPr="006272F7" w:rsidRDefault="00D46E65" w:rsidP="00D46E65">
      <w:pPr>
        <w:spacing w:line="276" w:lineRule="auto"/>
        <w:jc w:val="center"/>
        <w:rPr>
          <w:b w:val="0"/>
        </w:rPr>
      </w:pPr>
      <w:r>
        <w:rPr>
          <w:b w:val="0"/>
        </w:rPr>
        <w:t>2</w:t>
      </w:r>
    </w:p>
    <w:sectPr w:rsidR="00B86DAD" w:rsidRPr="006272F7" w:rsidSect="00C4088F">
      <w:type w:val="continuous"/>
      <w:pgSz w:w="11906" w:h="16838"/>
      <w:pgMar w:top="2245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ED2" w:rsidRDefault="00FC0ED2">
      <w:r>
        <w:separator/>
      </w:r>
    </w:p>
  </w:endnote>
  <w:endnote w:type="continuationSeparator" w:id="1">
    <w:p w:rsidR="00FC0ED2" w:rsidRDefault="00FC0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ED2" w:rsidRDefault="00FC0ED2">
      <w:r>
        <w:separator/>
      </w:r>
    </w:p>
  </w:footnote>
  <w:footnote w:type="continuationSeparator" w:id="1">
    <w:p w:rsidR="00FC0ED2" w:rsidRDefault="00FC0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8F" w:rsidRDefault="00794C18">
    <w:pPr>
      <w:pStyle w:val="Header"/>
    </w:pPr>
    <w:r>
      <w:tab/>
      <w:t xml:space="preserve">                                                                                                                      PBS/CT/2A04  </w:t>
    </w:r>
  </w:p>
  <w:p w:rsidR="00C4088F" w:rsidRDefault="00794C18">
    <w:pPr>
      <w:pStyle w:val="Header"/>
    </w:pPr>
    <w:r>
      <w:tab/>
    </w: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8F" w:rsidRDefault="00C4088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7C92879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2D1A64"/>
    <w:rsid w:val="000C349E"/>
    <w:rsid w:val="001362D2"/>
    <w:rsid w:val="001921DF"/>
    <w:rsid w:val="00275F87"/>
    <w:rsid w:val="002B16BE"/>
    <w:rsid w:val="002D1A64"/>
    <w:rsid w:val="002F3B2A"/>
    <w:rsid w:val="00340BED"/>
    <w:rsid w:val="005E6563"/>
    <w:rsid w:val="006272F7"/>
    <w:rsid w:val="00794C18"/>
    <w:rsid w:val="00A4096A"/>
    <w:rsid w:val="00B202F3"/>
    <w:rsid w:val="00B86DAD"/>
    <w:rsid w:val="00B91BE6"/>
    <w:rsid w:val="00BB3559"/>
    <w:rsid w:val="00C4088F"/>
    <w:rsid w:val="00C729B1"/>
    <w:rsid w:val="00D46E65"/>
    <w:rsid w:val="00EC08D2"/>
    <w:rsid w:val="00EE4419"/>
    <w:rsid w:val="00FC0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8F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C4088F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C4088F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C4088F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C4088F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C4088F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C4088F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C4088F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4088F"/>
  </w:style>
  <w:style w:type="character" w:customStyle="1" w:styleId="WW8Num1z1">
    <w:name w:val="WW8Num1z1"/>
    <w:rsid w:val="00C4088F"/>
  </w:style>
  <w:style w:type="character" w:customStyle="1" w:styleId="WW8Num1z2">
    <w:name w:val="WW8Num1z2"/>
    <w:rsid w:val="00C4088F"/>
  </w:style>
  <w:style w:type="character" w:customStyle="1" w:styleId="WW8Num1z3">
    <w:name w:val="WW8Num1z3"/>
    <w:rsid w:val="00C4088F"/>
  </w:style>
  <w:style w:type="character" w:customStyle="1" w:styleId="WW8Num1z4">
    <w:name w:val="WW8Num1z4"/>
    <w:rsid w:val="00C4088F"/>
  </w:style>
  <w:style w:type="character" w:customStyle="1" w:styleId="WW8Num1z5">
    <w:name w:val="WW8Num1z5"/>
    <w:rsid w:val="00C4088F"/>
  </w:style>
  <w:style w:type="character" w:customStyle="1" w:styleId="WW8Num1z6">
    <w:name w:val="WW8Num1z6"/>
    <w:rsid w:val="00C4088F"/>
  </w:style>
  <w:style w:type="character" w:customStyle="1" w:styleId="WW8Num1z7">
    <w:name w:val="WW8Num1z7"/>
    <w:rsid w:val="00C4088F"/>
  </w:style>
  <w:style w:type="character" w:customStyle="1" w:styleId="WW8Num1z8">
    <w:name w:val="WW8Num1z8"/>
    <w:rsid w:val="00C4088F"/>
  </w:style>
  <w:style w:type="character" w:customStyle="1" w:styleId="WW8Num2z0">
    <w:name w:val="WW8Num2z0"/>
    <w:rsid w:val="00C4088F"/>
  </w:style>
  <w:style w:type="character" w:customStyle="1" w:styleId="WW8Num2z1">
    <w:name w:val="WW8Num2z1"/>
    <w:rsid w:val="00C4088F"/>
  </w:style>
  <w:style w:type="character" w:customStyle="1" w:styleId="WW8Num2z2">
    <w:name w:val="WW8Num2z2"/>
    <w:rsid w:val="00C4088F"/>
  </w:style>
  <w:style w:type="character" w:customStyle="1" w:styleId="WW8Num2z3">
    <w:name w:val="WW8Num2z3"/>
    <w:rsid w:val="00C4088F"/>
  </w:style>
  <w:style w:type="character" w:customStyle="1" w:styleId="WW8Num2z4">
    <w:name w:val="WW8Num2z4"/>
    <w:rsid w:val="00C4088F"/>
  </w:style>
  <w:style w:type="character" w:customStyle="1" w:styleId="WW8Num2z5">
    <w:name w:val="WW8Num2z5"/>
    <w:rsid w:val="00C4088F"/>
  </w:style>
  <w:style w:type="character" w:customStyle="1" w:styleId="WW8Num2z6">
    <w:name w:val="WW8Num2z6"/>
    <w:rsid w:val="00C4088F"/>
  </w:style>
  <w:style w:type="character" w:customStyle="1" w:styleId="WW8Num2z7">
    <w:name w:val="WW8Num2z7"/>
    <w:rsid w:val="00C4088F"/>
  </w:style>
  <w:style w:type="character" w:customStyle="1" w:styleId="WW8Num2z8">
    <w:name w:val="WW8Num2z8"/>
    <w:rsid w:val="00C4088F"/>
  </w:style>
  <w:style w:type="character" w:customStyle="1" w:styleId="NumberingSymbols">
    <w:name w:val="Numbering Symbols"/>
    <w:rsid w:val="00C4088F"/>
  </w:style>
  <w:style w:type="character" w:customStyle="1" w:styleId="Bullets">
    <w:name w:val="Bullets"/>
    <w:rsid w:val="00C4088F"/>
    <w:rPr>
      <w:rFonts w:ascii="OpenSymbol" w:eastAsia="OpenSymbol" w:hAnsi="OpenSymbol" w:cs="OpenSymbol"/>
    </w:rPr>
  </w:style>
  <w:style w:type="character" w:customStyle="1" w:styleId="SourceText">
    <w:name w:val="Source Text"/>
    <w:rsid w:val="00C4088F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C4088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C4088F"/>
    <w:pPr>
      <w:spacing w:after="140" w:line="288" w:lineRule="auto"/>
    </w:pPr>
  </w:style>
  <w:style w:type="paragraph" w:styleId="List">
    <w:name w:val="List"/>
    <w:basedOn w:val="BodyText"/>
    <w:rsid w:val="00C4088F"/>
  </w:style>
  <w:style w:type="paragraph" w:styleId="Caption">
    <w:name w:val="caption"/>
    <w:basedOn w:val="Normal"/>
    <w:qFormat/>
    <w:rsid w:val="00C4088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4088F"/>
    <w:pPr>
      <w:suppressLineNumbers/>
    </w:pPr>
  </w:style>
  <w:style w:type="paragraph" w:customStyle="1" w:styleId="Quotations">
    <w:name w:val="Quotations"/>
    <w:basedOn w:val="Normal"/>
    <w:rsid w:val="00C4088F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C4088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C4088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C4088F"/>
    <w:pPr>
      <w:suppressLineNumbers/>
      <w:tabs>
        <w:tab w:val="center" w:pos="4739"/>
        <w:tab w:val="right" w:pos="9479"/>
      </w:tabs>
    </w:pPr>
  </w:style>
  <w:style w:type="character" w:styleId="PlaceholderText">
    <w:name w:val="Placeholder Text"/>
    <w:basedOn w:val="DefaultParagraphFont"/>
    <w:uiPriority w:val="99"/>
    <w:semiHidden/>
    <w:rsid w:val="00C729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B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B1"/>
    <w:rPr>
      <w:rFonts w:ascii="Tahoma" w:eastAsia="Source Han Sans CN Regular" w:hAnsi="Tahoma" w:cs="Mangal"/>
      <w:b/>
      <w:kern w:val="1"/>
      <w:sz w:val="16"/>
      <w:szCs w:val="1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Cs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pPr>
      <w:suppressLineNumbers/>
      <w:tabs>
        <w:tab w:val="center" w:pos="4739"/>
        <w:tab w:val="right" w:pos="9479"/>
      </w:tabs>
    </w:pPr>
  </w:style>
  <w:style w:type="character" w:styleId="PlaceholderText">
    <w:name w:val="Placeholder Text"/>
    <w:basedOn w:val="DefaultParagraphFont"/>
    <w:uiPriority w:val="99"/>
    <w:semiHidden/>
    <w:rsid w:val="00C729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B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B1"/>
    <w:rPr>
      <w:rFonts w:ascii="Tahoma" w:eastAsia="Source Han Sans CN Regular" w:hAnsi="Tahoma" w:cs="Mangal"/>
      <w:b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subject/>
  <dc:creator>admin</dc:creator>
  <cp:keywords/>
  <cp:lastModifiedBy>conoffice</cp:lastModifiedBy>
  <cp:revision>10</cp:revision>
  <cp:lastPrinted>1601-01-01T00:00:00Z</cp:lastPrinted>
  <dcterms:created xsi:type="dcterms:W3CDTF">2017-09-16T11:05:00Z</dcterms:created>
  <dcterms:modified xsi:type="dcterms:W3CDTF">2017-10-09T10:18:00Z</dcterms:modified>
</cp:coreProperties>
</file>