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F8583D" w:rsidRDefault="00C36703" w:rsidP="0001480C">
      <w:pPr>
        <w:spacing w:line="221" w:lineRule="auto"/>
        <w:jc w:val="center"/>
        <w:rPr>
          <w:b/>
          <w:sz w:val="34"/>
          <w:szCs w:val="34"/>
        </w:rPr>
      </w:pPr>
      <w:r w:rsidRPr="00F8583D">
        <w:rPr>
          <w:b/>
          <w:sz w:val="34"/>
          <w:szCs w:val="34"/>
        </w:rPr>
        <w:t>B.Com</w:t>
      </w:r>
      <w:r w:rsidR="00D25172" w:rsidRPr="00F8583D">
        <w:rPr>
          <w:b/>
          <w:sz w:val="34"/>
          <w:szCs w:val="34"/>
        </w:rPr>
        <w:t xml:space="preserve">. DEGREE EXAMINATION, </w:t>
      </w:r>
      <w:r w:rsidR="004A3F83" w:rsidRPr="00F8583D">
        <w:rPr>
          <w:b/>
          <w:sz w:val="34"/>
          <w:szCs w:val="34"/>
        </w:rPr>
        <w:t>APRIL 2016</w:t>
      </w:r>
    </w:p>
    <w:p w:rsidR="00D25172" w:rsidRPr="00F8583D" w:rsidRDefault="00D25172" w:rsidP="0001480C">
      <w:pPr>
        <w:spacing w:line="221" w:lineRule="auto"/>
        <w:jc w:val="center"/>
        <w:rPr>
          <w:b/>
          <w:sz w:val="34"/>
          <w:szCs w:val="34"/>
        </w:rPr>
      </w:pPr>
      <w:r w:rsidRPr="00F8583D">
        <w:rPr>
          <w:b/>
          <w:sz w:val="34"/>
          <w:szCs w:val="34"/>
        </w:rPr>
        <w:t>I</w:t>
      </w:r>
      <w:r w:rsidR="00CF74FA" w:rsidRPr="00F8583D">
        <w:rPr>
          <w:b/>
          <w:sz w:val="34"/>
          <w:szCs w:val="34"/>
        </w:rPr>
        <w:t>I</w:t>
      </w:r>
      <w:r w:rsidR="00694DFF" w:rsidRPr="00F8583D">
        <w:rPr>
          <w:b/>
          <w:sz w:val="34"/>
          <w:szCs w:val="34"/>
        </w:rPr>
        <w:t>I</w:t>
      </w:r>
      <w:r w:rsidRPr="00F8583D">
        <w:rPr>
          <w:b/>
          <w:sz w:val="34"/>
          <w:szCs w:val="34"/>
        </w:rPr>
        <w:t xml:space="preserve"> YEAR — </w:t>
      </w:r>
      <w:r w:rsidR="00236103" w:rsidRPr="00F8583D">
        <w:rPr>
          <w:b/>
          <w:sz w:val="34"/>
          <w:szCs w:val="34"/>
        </w:rPr>
        <w:t>V</w:t>
      </w:r>
      <w:r w:rsidR="005900C5" w:rsidRPr="00F8583D">
        <w:rPr>
          <w:b/>
          <w:sz w:val="34"/>
          <w:szCs w:val="34"/>
        </w:rPr>
        <w:t>I</w:t>
      </w:r>
      <w:r w:rsidRPr="00F8583D">
        <w:rPr>
          <w:b/>
          <w:sz w:val="34"/>
          <w:szCs w:val="34"/>
        </w:rPr>
        <w:t xml:space="preserve"> SEMESTER</w:t>
      </w:r>
    </w:p>
    <w:p w:rsidR="00D25172" w:rsidRPr="00F8583D" w:rsidRDefault="005900C5" w:rsidP="00F25545">
      <w:pPr>
        <w:spacing w:before="40" w:line="226" w:lineRule="auto"/>
        <w:jc w:val="center"/>
        <w:rPr>
          <w:b/>
          <w:sz w:val="34"/>
          <w:szCs w:val="34"/>
        </w:rPr>
      </w:pPr>
      <w:r w:rsidRPr="00F8583D">
        <w:rPr>
          <w:b/>
          <w:sz w:val="34"/>
          <w:szCs w:val="34"/>
        </w:rPr>
        <w:t xml:space="preserve">Elective </w:t>
      </w:r>
      <w:r w:rsidR="00D25172" w:rsidRPr="00F8583D">
        <w:rPr>
          <w:b/>
          <w:sz w:val="34"/>
          <w:szCs w:val="34"/>
        </w:rPr>
        <w:t xml:space="preserve">— </w:t>
      </w:r>
      <w:r w:rsidR="006D5F33" w:rsidRPr="00F8583D">
        <w:rPr>
          <w:b/>
          <w:sz w:val="34"/>
          <w:szCs w:val="34"/>
        </w:rPr>
        <w:t>FINA</w:t>
      </w:r>
      <w:r w:rsidR="00803245" w:rsidRPr="00F8583D">
        <w:rPr>
          <w:b/>
          <w:sz w:val="34"/>
          <w:szCs w:val="34"/>
        </w:rPr>
        <w:t>N</w:t>
      </w:r>
      <w:r w:rsidR="006D5F33" w:rsidRPr="00F8583D">
        <w:rPr>
          <w:b/>
          <w:sz w:val="34"/>
          <w:szCs w:val="34"/>
        </w:rPr>
        <w:t>CIAL MANAGEMENT</w:t>
      </w:r>
    </w:p>
    <w:p w:rsidR="00D25172" w:rsidRPr="00F8583D" w:rsidRDefault="00D25172" w:rsidP="00F25545">
      <w:pPr>
        <w:tabs>
          <w:tab w:val="right" w:pos="0"/>
          <w:tab w:val="right" w:pos="8280"/>
        </w:tabs>
        <w:spacing w:before="40" w:line="226" w:lineRule="auto"/>
        <w:rPr>
          <w:b/>
          <w:sz w:val="34"/>
          <w:szCs w:val="34"/>
        </w:rPr>
      </w:pPr>
      <w:r w:rsidRPr="00F8583D">
        <w:rPr>
          <w:b/>
          <w:sz w:val="34"/>
          <w:szCs w:val="34"/>
        </w:rPr>
        <w:t>Time : 3 hours</w:t>
      </w:r>
      <w:r w:rsidRPr="00F8583D">
        <w:rPr>
          <w:b/>
          <w:sz w:val="34"/>
          <w:szCs w:val="34"/>
        </w:rPr>
        <w:tab/>
        <w:t xml:space="preserve">    </w:t>
      </w:r>
      <w:r w:rsidR="005900C5" w:rsidRPr="00F8583D">
        <w:rPr>
          <w:b/>
          <w:sz w:val="34"/>
          <w:szCs w:val="34"/>
        </w:rPr>
        <w:tab/>
      </w:r>
      <w:r w:rsidR="005900C5" w:rsidRPr="00F8583D">
        <w:rPr>
          <w:b/>
          <w:sz w:val="34"/>
          <w:szCs w:val="34"/>
        </w:rPr>
        <w:tab/>
      </w:r>
      <w:r w:rsidR="00EC25C0" w:rsidRPr="00F8583D">
        <w:rPr>
          <w:b/>
          <w:sz w:val="34"/>
          <w:szCs w:val="34"/>
        </w:rPr>
        <w:t xml:space="preserve">   </w:t>
      </w:r>
      <w:r w:rsidRPr="00F8583D">
        <w:rPr>
          <w:b/>
          <w:sz w:val="34"/>
          <w:szCs w:val="34"/>
        </w:rPr>
        <w:t xml:space="preserve">Max. </w:t>
      </w:r>
      <w:r w:rsidR="005A62D7" w:rsidRPr="00F8583D">
        <w:rPr>
          <w:b/>
          <w:sz w:val="34"/>
          <w:szCs w:val="34"/>
        </w:rPr>
        <w:t>M</w:t>
      </w:r>
      <w:r w:rsidRPr="00F8583D">
        <w:rPr>
          <w:b/>
          <w:sz w:val="34"/>
          <w:szCs w:val="34"/>
        </w:rPr>
        <w:t>arks : 75</w:t>
      </w:r>
    </w:p>
    <w:p w:rsidR="00D25172" w:rsidRPr="00F8583D" w:rsidRDefault="00D25172" w:rsidP="00586BA3">
      <w:pPr>
        <w:tabs>
          <w:tab w:val="right" w:pos="8280"/>
        </w:tabs>
        <w:spacing w:before="40" w:line="360" w:lineRule="atLeast"/>
        <w:jc w:val="center"/>
        <w:rPr>
          <w:b/>
          <w:sz w:val="34"/>
          <w:szCs w:val="34"/>
        </w:rPr>
      </w:pPr>
      <w:r w:rsidRPr="00F8583D">
        <w:rPr>
          <w:b/>
          <w:sz w:val="34"/>
          <w:szCs w:val="34"/>
        </w:rPr>
        <w:t>SECTION A</w:t>
      </w:r>
      <w:r w:rsidR="009B3976" w:rsidRPr="00F8583D">
        <w:rPr>
          <w:b/>
          <w:sz w:val="34"/>
          <w:szCs w:val="34"/>
        </w:rPr>
        <w:t xml:space="preserve"> — (10 × 2 = 2</w:t>
      </w:r>
      <w:r w:rsidRPr="00F8583D">
        <w:rPr>
          <w:b/>
          <w:sz w:val="34"/>
          <w:szCs w:val="34"/>
        </w:rPr>
        <w:t>0 marks)</w:t>
      </w:r>
      <w:r w:rsidR="00EC25C0" w:rsidRPr="00F8583D">
        <w:rPr>
          <w:b/>
          <w:sz w:val="34"/>
          <w:szCs w:val="34"/>
        </w:rPr>
        <w:t xml:space="preserve">  </w:t>
      </w:r>
    </w:p>
    <w:p w:rsidR="00D25172" w:rsidRPr="00F8583D" w:rsidRDefault="00D25172" w:rsidP="00586BA3">
      <w:pPr>
        <w:tabs>
          <w:tab w:val="right" w:pos="8280"/>
        </w:tabs>
        <w:spacing w:before="40" w:line="360" w:lineRule="atLeast"/>
        <w:jc w:val="center"/>
        <w:rPr>
          <w:b/>
          <w:sz w:val="34"/>
          <w:szCs w:val="34"/>
        </w:rPr>
      </w:pPr>
      <w:r w:rsidRPr="00F8583D">
        <w:rPr>
          <w:b/>
          <w:sz w:val="34"/>
          <w:szCs w:val="34"/>
        </w:rPr>
        <w:t xml:space="preserve">Answer any </w:t>
      </w:r>
      <w:r w:rsidR="00F117FD" w:rsidRPr="00F8583D">
        <w:rPr>
          <w:b/>
          <w:i/>
          <w:sz w:val="34"/>
          <w:szCs w:val="34"/>
        </w:rPr>
        <w:t>TEN</w:t>
      </w:r>
      <w:r w:rsidR="00C36703" w:rsidRPr="00F8583D">
        <w:rPr>
          <w:b/>
          <w:i/>
          <w:sz w:val="34"/>
          <w:szCs w:val="34"/>
        </w:rPr>
        <w:t xml:space="preserve"> </w:t>
      </w:r>
      <w:r w:rsidRPr="00F8583D">
        <w:rPr>
          <w:b/>
          <w:sz w:val="34"/>
          <w:szCs w:val="34"/>
        </w:rPr>
        <w:t>quest</w:t>
      </w:r>
      <w:r w:rsidR="00381266" w:rsidRPr="00F8583D">
        <w:rPr>
          <w:b/>
          <w:sz w:val="34"/>
          <w:szCs w:val="34"/>
        </w:rPr>
        <w:t>ions</w:t>
      </w:r>
    </w:p>
    <w:p w:rsidR="004A3F83" w:rsidRPr="004A3F83" w:rsidRDefault="004A3F83" w:rsidP="000F20FE">
      <w:pPr>
        <w:pStyle w:val="ListParagraph"/>
        <w:numPr>
          <w:ilvl w:val="0"/>
          <w:numId w:val="25"/>
        </w:numPr>
        <w:spacing w:after="0" w:line="312" w:lineRule="auto"/>
        <w:ind w:hanging="720"/>
        <w:rPr>
          <w:rFonts w:ascii="Times New Roman" w:hAnsi="Times New Roman"/>
          <w:sz w:val="32"/>
          <w:szCs w:val="28"/>
        </w:rPr>
      </w:pPr>
      <w:r w:rsidRPr="004A3F83">
        <w:rPr>
          <w:rFonts w:ascii="Times New Roman" w:hAnsi="Times New Roman"/>
          <w:sz w:val="32"/>
          <w:szCs w:val="28"/>
        </w:rPr>
        <w:t>What do you mean by Financial Management?</w:t>
      </w:r>
    </w:p>
    <w:p w:rsidR="004A3F83" w:rsidRPr="004A3F83" w:rsidRDefault="004A3F83" w:rsidP="000F20FE">
      <w:pPr>
        <w:pStyle w:val="ListParagraph"/>
        <w:numPr>
          <w:ilvl w:val="0"/>
          <w:numId w:val="25"/>
        </w:numPr>
        <w:spacing w:after="0" w:line="312" w:lineRule="auto"/>
        <w:ind w:hanging="720"/>
        <w:rPr>
          <w:rFonts w:ascii="Times New Roman" w:hAnsi="Times New Roman"/>
          <w:sz w:val="32"/>
          <w:szCs w:val="28"/>
        </w:rPr>
      </w:pPr>
      <w:r w:rsidRPr="004A3F83">
        <w:rPr>
          <w:rFonts w:ascii="Times New Roman" w:hAnsi="Times New Roman"/>
          <w:sz w:val="32"/>
          <w:szCs w:val="28"/>
        </w:rPr>
        <w:t>State the objective of working capital Management.</w:t>
      </w:r>
    </w:p>
    <w:p w:rsidR="004A3F83" w:rsidRDefault="00872EB0" w:rsidP="000F20FE">
      <w:pPr>
        <w:pStyle w:val="ListParagraph"/>
        <w:numPr>
          <w:ilvl w:val="0"/>
          <w:numId w:val="25"/>
        </w:numPr>
        <w:spacing w:after="0" w:line="312" w:lineRule="auto"/>
        <w:ind w:hanging="720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Find out degree of operating leverage from the information given below:</w:t>
      </w:r>
    </w:p>
    <w:p w:rsidR="00872EB0" w:rsidRDefault="00872EB0" w:rsidP="00F07F53">
      <w:pPr>
        <w:pStyle w:val="ListParagraph"/>
        <w:spacing w:after="0" w:line="312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EBIT  (2008) </w:t>
      </w:r>
      <w:r>
        <w:rPr>
          <w:rFonts w:ascii="Times New Roman" w:hAnsi="Times New Roman"/>
          <w:sz w:val="32"/>
          <w:szCs w:val="28"/>
        </w:rPr>
        <w:tab/>
      </w:r>
      <w:r w:rsidRPr="00E22E66">
        <w:rPr>
          <w:rFonts w:ascii="Rupee Foradian" w:hAnsi="Rupee Foradian"/>
          <w:sz w:val="32"/>
          <w:szCs w:val="28"/>
        </w:rPr>
        <w:t>`</w:t>
      </w:r>
      <w:r w:rsidRPr="00872EB0">
        <w:rPr>
          <w:rFonts w:ascii="Times New Roman" w:hAnsi="Times New Roman"/>
          <w:sz w:val="32"/>
          <w:szCs w:val="28"/>
        </w:rPr>
        <w:t>50,000</w:t>
      </w:r>
      <w:r>
        <w:rPr>
          <w:rFonts w:ascii="Rupee Foradian" w:hAnsi="Rupee Foradian"/>
          <w:sz w:val="32"/>
          <w:szCs w:val="28"/>
        </w:rPr>
        <w:t>:</w:t>
      </w:r>
      <w:r>
        <w:rPr>
          <w:rFonts w:ascii="Rupee Foradian" w:hAnsi="Rupee Foradian"/>
          <w:sz w:val="32"/>
          <w:szCs w:val="28"/>
        </w:rPr>
        <w:tab/>
      </w:r>
      <w:r>
        <w:rPr>
          <w:rFonts w:ascii="Rupee Foradian" w:hAnsi="Rupee Foradian"/>
          <w:sz w:val="32"/>
          <w:szCs w:val="28"/>
        </w:rPr>
        <w:tab/>
      </w:r>
      <w:r w:rsidRPr="00872EB0">
        <w:rPr>
          <w:rFonts w:ascii="Times New Roman" w:hAnsi="Times New Roman"/>
          <w:sz w:val="32"/>
          <w:szCs w:val="28"/>
        </w:rPr>
        <w:t xml:space="preserve">Sales </w:t>
      </w:r>
      <w:r>
        <w:rPr>
          <w:rFonts w:ascii="Times New Roman" w:hAnsi="Times New Roman"/>
          <w:sz w:val="32"/>
          <w:szCs w:val="28"/>
        </w:rPr>
        <w:t>(2008)</w:t>
      </w:r>
      <w:r>
        <w:rPr>
          <w:rFonts w:ascii="Times New Roman" w:hAnsi="Times New Roman"/>
          <w:sz w:val="32"/>
          <w:szCs w:val="28"/>
        </w:rPr>
        <w:tab/>
      </w:r>
      <w:r w:rsidRPr="00872EB0">
        <w:rPr>
          <w:rFonts w:ascii="Times New Roman" w:hAnsi="Times New Roman"/>
          <w:sz w:val="32"/>
          <w:szCs w:val="28"/>
        </w:rPr>
        <w:t>20,000</w:t>
      </w:r>
      <w:r>
        <w:rPr>
          <w:rFonts w:ascii="Times New Roman" w:hAnsi="Times New Roman"/>
          <w:sz w:val="32"/>
          <w:szCs w:val="28"/>
        </w:rPr>
        <w:t xml:space="preserve"> units</w:t>
      </w:r>
    </w:p>
    <w:p w:rsidR="00872EB0" w:rsidRPr="004A3F83" w:rsidRDefault="00872EB0" w:rsidP="00F07F53">
      <w:pPr>
        <w:pStyle w:val="ListParagraph"/>
        <w:spacing w:after="0" w:line="312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EBIT  (2009) </w:t>
      </w:r>
      <w:r>
        <w:rPr>
          <w:rFonts w:ascii="Times New Roman" w:hAnsi="Times New Roman"/>
          <w:sz w:val="32"/>
          <w:szCs w:val="28"/>
        </w:rPr>
        <w:tab/>
      </w:r>
      <w:r w:rsidRPr="00E22E66">
        <w:rPr>
          <w:rFonts w:ascii="Rupee Foradian" w:hAnsi="Rupee Foradian"/>
          <w:sz w:val="32"/>
          <w:szCs w:val="28"/>
        </w:rPr>
        <w:t>`</w:t>
      </w:r>
      <w:r>
        <w:rPr>
          <w:rFonts w:ascii="Times New Roman" w:hAnsi="Times New Roman"/>
          <w:sz w:val="32"/>
          <w:szCs w:val="28"/>
        </w:rPr>
        <w:t>6</w:t>
      </w:r>
      <w:r w:rsidRPr="00872EB0">
        <w:rPr>
          <w:rFonts w:ascii="Times New Roman" w:hAnsi="Times New Roman"/>
          <w:sz w:val="32"/>
          <w:szCs w:val="28"/>
        </w:rPr>
        <w:t>0,000</w:t>
      </w:r>
      <w:r>
        <w:rPr>
          <w:rFonts w:ascii="Rupee Foradian" w:hAnsi="Rupee Foradian"/>
          <w:sz w:val="32"/>
          <w:szCs w:val="28"/>
        </w:rPr>
        <w:t>:</w:t>
      </w:r>
      <w:r>
        <w:rPr>
          <w:rFonts w:ascii="Rupee Foradian" w:hAnsi="Rupee Foradian"/>
          <w:sz w:val="32"/>
          <w:szCs w:val="28"/>
        </w:rPr>
        <w:tab/>
      </w:r>
      <w:r>
        <w:rPr>
          <w:rFonts w:ascii="Rupee Foradian" w:hAnsi="Rupee Foradian"/>
          <w:sz w:val="32"/>
          <w:szCs w:val="28"/>
        </w:rPr>
        <w:tab/>
      </w:r>
      <w:r w:rsidRPr="00872EB0">
        <w:rPr>
          <w:rFonts w:ascii="Times New Roman" w:hAnsi="Times New Roman"/>
          <w:sz w:val="32"/>
          <w:szCs w:val="28"/>
        </w:rPr>
        <w:t xml:space="preserve">Sales </w:t>
      </w:r>
      <w:r>
        <w:rPr>
          <w:rFonts w:ascii="Times New Roman" w:hAnsi="Times New Roman"/>
          <w:sz w:val="32"/>
          <w:szCs w:val="28"/>
        </w:rPr>
        <w:t>(2009)</w:t>
      </w:r>
      <w:r>
        <w:rPr>
          <w:rFonts w:ascii="Times New Roman" w:hAnsi="Times New Roman"/>
          <w:sz w:val="32"/>
          <w:szCs w:val="28"/>
        </w:rPr>
        <w:tab/>
        <w:t>28</w:t>
      </w:r>
      <w:r w:rsidRPr="00872EB0">
        <w:rPr>
          <w:rFonts w:ascii="Times New Roman" w:hAnsi="Times New Roman"/>
          <w:sz w:val="32"/>
          <w:szCs w:val="28"/>
        </w:rPr>
        <w:t>,000</w:t>
      </w:r>
      <w:r>
        <w:rPr>
          <w:rFonts w:ascii="Times New Roman" w:hAnsi="Times New Roman"/>
          <w:sz w:val="32"/>
          <w:szCs w:val="28"/>
        </w:rPr>
        <w:t xml:space="preserve"> units</w:t>
      </w:r>
    </w:p>
    <w:p w:rsidR="004A3F83" w:rsidRPr="00F8583D" w:rsidRDefault="004A3F83" w:rsidP="000F20FE">
      <w:pPr>
        <w:pStyle w:val="ListParagraph"/>
        <w:numPr>
          <w:ilvl w:val="0"/>
          <w:numId w:val="25"/>
        </w:numPr>
        <w:spacing w:after="0" w:line="312" w:lineRule="auto"/>
        <w:ind w:hanging="720"/>
        <w:rPr>
          <w:rFonts w:ascii="Times New Roman" w:eastAsia="Times New Roman" w:hAnsi="Times New Roman"/>
          <w:sz w:val="32"/>
          <w:szCs w:val="28"/>
        </w:rPr>
      </w:pPr>
      <w:r w:rsidRPr="004A3F83">
        <w:rPr>
          <w:rFonts w:ascii="Times New Roman" w:hAnsi="Times New Roman"/>
          <w:sz w:val="32"/>
          <w:szCs w:val="28"/>
        </w:rPr>
        <w:t>From the following you are required to calculate Debtor Turnover ratio:</w:t>
      </w:r>
    </w:p>
    <w:p w:rsidR="00F8583D" w:rsidRPr="00F8583D" w:rsidRDefault="00F8583D" w:rsidP="000F20FE">
      <w:pPr>
        <w:spacing w:line="312" w:lineRule="auto"/>
        <w:ind w:left="720" w:hanging="720"/>
        <w:rPr>
          <w:sz w:val="32"/>
          <w:szCs w:val="28"/>
        </w:rPr>
      </w:pPr>
      <w:r>
        <w:rPr>
          <w:sz w:val="32"/>
          <w:szCs w:val="28"/>
        </w:rPr>
        <w:t xml:space="preserve">     </w:t>
      </w:r>
      <w:r w:rsidR="00F07F53">
        <w:rPr>
          <w:sz w:val="32"/>
          <w:szCs w:val="28"/>
        </w:rPr>
        <w:tab/>
      </w:r>
      <w:r w:rsidR="00F07F53">
        <w:rPr>
          <w:sz w:val="32"/>
          <w:szCs w:val="28"/>
        </w:rPr>
        <w:tab/>
      </w:r>
      <w:r w:rsidR="00F07F53">
        <w:rPr>
          <w:sz w:val="32"/>
          <w:szCs w:val="28"/>
        </w:rPr>
        <w:tab/>
      </w:r>
      <w:r w:rsidR="00F07F53">
        <w:rPr>
          <w:sz w:val="32"/>
          <w:szCs w:val="28"/>
        </w:rPr>
        <w:tab/>
      </w:r>
      <w:r w:rsidR="00F07F53">
        <w:rPr>
          <w:sz w:val="32"/>
          <w:szCs w:val="28"/>
        </w:rPr>
        <w:tab/>
      </w:r>
      <w:r w:rsidR="00F07F53">
        <w:rPr>
          <w:sz w:val="32"/>
          <w:szCs w:val="28"/>
        </w:rPr>
        <w:tab/>
      </w:r>
      <w:r w:rsidR="00F07F53">
        <w:rPr>
          <w:sz w:val="32"/>
          <w:szCs w:val="28"/>
        </w:rPr>
        <w:tab/>
      </w:r>
      <w:r>
        <w:rPr>
          <w:sz w:val="32"/>
          <w:szCs w:val="28"/>
        </w:rPr>
        <w:t xml:space="preserve"> </w:t>
      </w:r>
      <w:r w:rsidR="00E22E66" w:rsidRPr="00E22E66">
        <w:rPr>
          <w:rFonts w:ascii="Rupee Foradian" w:hAnsi="Rupee Foradian"/>
          <w:sz w:val="32"/>
          <w:szCs w:val="28"/>
        </w:rPr>
        <w:t>`</w:t>
      </w:r>
    </w:p>
    <w:p w:rsidR="004A3F83" w:rsidRPr="004A3F83" w:rsidRDefault="004A3F83" w:rsidP="00F07F53">
      <w:pPr>
        <w:pStyle w:val="ListParagraph"/>
        <w:spacing w:after="0" w:line="312" w:lineRule="auto"/>
        <w:rPr>
          <w:rFonts w:ascii="Times New Roman" w:hAnsi="Times New Roman"/>
          <w:sz w:val="32"/>
          <w:szCs w:val="28"/>
        </w:rPr>
      </w:pPr>
      <w:r w:rsidRPr="004A3F83">
        <w:rPr>
          <w:rFonts w:ascii="Times New Roman" w:hAnsi="Times New Roman"/>
          <w:sz w:val="32"/>
          <w:szCs w:val="28"/>
        </w:rPr>
        <w:t xml:space="preserve">Net sales </w:t>
      </w:r>
      <w:r w:rsidRPr="004A3F83">
        <w:rPr>
          <w:rFonts w:ascii="Times New Roman" w:hAnsi="Times New Roman"/>
          <w:sz w:val="32"/>
          <w:szCs w:val="28"/>
        </w:rPr>
        <w:tab/>
      </w:r>
      <w:r w:rsidRPr="004A3F83">
        <w:rPr>
          <w:rFonts w:ascii="Times New Roman" w:hAnsi="Times New Roman"/>
          <w:sz w:val="32"/>
          <w:szCs w:val="28"/>
        </w:rPr>
        <w:tab/>
      </w:r>
      <w:r w:rsidRPr="004A3F83">
        <w:rPr>
          <w:rFonts w:ascii="Times New Roman" w:hAnsi="Times New Roman"/>
          <w:sz w:val="32"/>
          <w:szCs w:val="28"/>
        </w:rPr>
        <w:tab/>
      </w:r>
      <w:r w:rsidRPr="004A3F83">
        <w:rPr>
          <w:rFonts w:ascii="Times New Roman" w:hAnsi="Times New Roman"/>
          <w:sz w:val="32"/>
          <w:szCs w:val="28"/>
        </w:rPr>
        <w:tab/>
        <w:t>18,00,000</w:t>
      </w:r>
    </w:p>
    <w:p w:rsidR="004A3F83" w:rsidRPr="004A3F83" w:rsidRDefault="004A3F83" w:rsidP="00F07F53">
      <w:pPr>
        <w:pStyle w:val="ListParagraph"/>
        <w:spacing w:after="0" w:line="312" w:lineRule="auto"/>
        <w:rPr>
          <w:rFonts w:ascii="Times New Roman" w:hAnsi="Times New Roman"/>
          <w:sz w:val="32"/>
          <w:szCs w:val="28"/>
        </w:rPr>
      </w:pPr>
      <w:r w:rsidRPr="004A3F83">
        <w:rPr>
          <w:rFonts w:ascii="Times New Roman" w:hAnsi="Times New Roman"/>
          <w:sz w:val="32"/>
          <w:szCs w:val="28"/>
        </w:rPr>
        <w:t>Sales return</w:t>
      </w:r>
      <w:r w:rsidRPr="004A3F83">
        <w:rPr>
          <w:rFonts w:ascii="Times New Roman" w:hAnsi="Times New Roman"/>
          <w:sz w:val="32"/>
          <w:szCs w:val="28"/>
        </w:rPr>
        <w:tab/>
      </w:r>
      <w:r w:rsidRPr="004A3F83">
        <w:rPr>
          <w:rFonts w:ascii="Times New Roman" w:hAnsi="Times New Roman"/>
          <w:sz w:val="32"/>
          <w:szCs w:val="28"/>
        </w:rPr>
        <w:tab/>
      </w:r>
      <w:r w:rsidRPr="004A3F83">
        <w:rPr>
          <w:rFonts w:ascii="Times New Roman" w:hAnsi="Times New Roman"/>
          <w:sz w:val="32"/>
          <w:szCs w:val="28"/>
        </w:rPr>
        <w:tab/>
      </w:r>
      <w:r>
        <w:rPr>
          <w:rFonts w:ascii="Times New Roman" w:hAnsi="Times New Roman"/>
          <w:sz w:val="32"/>
          <w:szCs w:val="28"/>
        </w:rPr>
        <w:t xml:space="preserve">  </w:t>
      </w:r>
      <w:r w:rsidRPr="004A3F83">
        <w:rPr>
          <w:rFonts w:ascii="Times New Roman" w:hAnsi="Times New Roman"/>
          <w:sz w:val="32"/>
          <w:szCs w:val="28"/>
        </w:rPr>
        <w:t>1,00,000</w:t>
      </w:r>
    </w:p>
    <w:p w:rsidR="004A3F83" w:rsidRPr="004A3F83" w:rsidRDefault="004A3F83" w:rsidP="00F07F53">
      <w:pPr>
        <w:pStyle w:val="ListParagraph"/>
        <w:spacing w:after="0" w:line="312" w:lineRule="auto"/>
        <w:rPr>
          <w:rFonts w:ascii="Times New Roman" w:hAnsi="Times New Roman"/>
          <w:sz w:val="32"/>
          <w:szCs w:val="28"/>
        </w:rPr>
      </w:pPr>
      <w:r w:rsidRPr="004A3F83">
        <w:rPr>
          <w:rFonts w:ascii="Times New Roman" w:hAnsi="Times New Roman"/>
          <w:sz w:val="32"/>
          <w:szCs w:val="28"/>
        </w:rPr>
        <w:t>Debtors at the end</w:t>
      </w:r>
      <w:r w:rsidRPr="004A3F83">
        <w:rPr>
          <w:rFonts w:ascii="Times New Roman" w:hAnsi="Times New Roman"/>
          <w:sz w:val="32"/>
          <w:szCs w:val="28"/>
        </w:rPr>
        <w:tab/>
      </w:r>
      <w:r w:rsidRPr="004A3F83">
        <w:rPr>
          <w:rFonts w:ascii="Times New Roman" w:hAnsi="Times New Roman"/>
          <w:sz w:val="32"/>
          <w:szCs w:val="28"/>
        </w:rPr>
        <w:tab/>
      </w:r>
      <w:r>
        <w:rPr>
          <w:rFonts w:ascii="Times New Roman" w:hAnsi="Times New Roman"/>
          <w:sz w:val="32"/>
          <w:szCs w:val="28"/>
        </w:rPr>
        <w:t xml:space="preserve">  </w:t>
      </w:r>
      <w:r w:rsidRPr="004A3F83">
        <w:rPr>
          <w:rFonts w:ascii="Times New Roman" w:hAnsi="Times New Roman"/>
          <w:sz w:val="32"/>
          <w:szCs w:val="28"/>
        </w:rPr>
        <w:t>2,34,000</w:t>
      </w:r>
    </w:p>
    <w:p w:rsidR="004A3F83" w:rsidRPr="004A3F83" w:rsidRDefault="004A3F83" w:rsidP="00F07F53">
      <w:pPr>
        <w:pStyle w:val="ListParagraph"/>
        <w:spacing w:after="0" w:line="312" w:lineRule="auto"/>
        <w:rPr>
          <w:rFonts w:ascii="Times New Roman" w:eastAsia="Times New Roman" w:hAnsi="Times New Roman"/>
          <w:sz w:val="32"/>
          <w:szCs w:val="28"/>
        </w:rPr>
      </w:pPr>
      <w:r w:rsidRPr="004A3F83">
        <w:rPr>
          <w:rFonts w:ascii="Times New Roman" w:hAnsi="Times New Roman"/>
          <w:sz w:val="32"/>
          <w:szCs w:val="28"/>
        </w:rPr>
        <w:t>Bills receivable at the end</w:t>
      </w:r>
      <w:r w:rsidRPr="004A3F83">
        <w:rPr>
          <w:rFonts w:ascii="Times New Roman" w:hAnsi="Times New Roman"/>
          <w:sz w:val="32"/>
          <w:szCs w:val="28"/>
        </w:rPr>
        <w:tab/>
      </w:r>
      <w:r>
        <w:rPr>
          <w:rFonts w:ascii="Times New Roman" w:hAnsi="Times New Roman"/>
          <w:sz w:val="32"/>
          <w:szCs w:val="28"/>
        </w:rPr>
        <w:t xml:space="preserve">  </w:t>
      </w:r>
      <w:r w:rsidRPr="004A3F83">
        <w:rPr>
          <w:rFonts w:ascii="Times New Roman" w:hAnsi="Times New Roman"/>
          <w:sz w:val="32"/>
          <w:szCs w:val="28"/>
        </w:rPr>
        <w:t>1,66,000</w:t>
      </w:r>
    </w:p>
    <w:p w:rsidR="004A3F83" w:rsidRPr="004A3F83" w:rsidRDefault="004A3F83" w:rsidP="000F20FE">
      <w:pPr>
        <w:pStyle w:val="ListParagraph"/>
        <w:numPr>
          <w:ilvl w:val="0"/>
          <w:numId w:val="25"/>
        </w:numPr>
        <w:spacing w:after="0" w:line="312" w:lineRule="auto"/>
        <w:ind w:hanging="720"/>
        <w:rPr>
          <w:rFonts w:ascii="Times New Roman" w:eastAsia="Times New Roman" w:hAnsi="Times New Roman"/>
          <w:sz w:val="32"/>
          <w:szCs w:val="28"/>
        </w:rPr>
      </w:pPr>
      <w:r w:rsidRPr="004A3F83">
        <w:rPr>
          <w:rFonts w:ascii="Times New Roman" w:eastAsia="Times New Roman" w:hAnsi="Times New Roman"/>
          <w:sz w:val="32"/>
          <w:szCs w:val="28"/>
        </w:rPr>
        <w:t>Compute operating cycle from the following details</w:t>
      </w:r>
    </w:p>
    <w:p w:rsidR="004A3F83" w:rsidRPr="004A3F83" w:rsidRDefault="004A3F83" w:rsidP="000F20FE">
      <w:pPr>
        <w:pStyle w:val="ListParagraph"/>
        <w:numPr>
          <w:ilvl w:val="1"/>
          <w:numId w:val="25"/>
        </w:numPr>
        <w:spacing w:after="0" w:line="312" w:lineRule="auto"/>
        <w:ind w:left="720" w:hanging="720"/>
        <w:rPr>
          <w:rFonts w:ascii="Times New Roman" w:eastAsia="Times New Roman" w:hAnsi="Times New Roman"/>
          <w:sz w:val="32"/>
          <w:szCs w:val="28"/>
        </w:rPr>
      </w:pPr>
      <w:r w:rsidRPr="004A3F83">
        <w:rPr>
          <w:rFonts w:ascii="Times New Roman" w:eastAsia="Times New Roman" w:hAnsi="Times New Roman"/>
          <w:sz w:val="32"/>
          <w:szCs w:val="28"/>
        </w:rPr>
        <w:t xml:space="preserve">Raw materials </w:t>
      </w:r>
      <w:r w:rsidRPr="004A3F83">
        <w:rPr>
          <w:rFonts w:ascii="Times New Roman" w:eastAsia="Times New Roman" w:hAnsi="Times New Roman"/>
          <w:sz w:val="32"/>
          <w:szCs w:val="28"/>
        </w:rPr>
        <w:tab/>
      </w:r>
      <w:r>
        <w:rPr>
          <w:rFonts w:ascii="Times New Roman" w:eastAsia="Times New Roman" w:hAnsi="Times New Roman"/>
          <w:sz w:val="32"/>
          <w:szCs w:val="28"/>
        </w:rPr>
        <w:tab/>
      </w:r>
      <w:r>
        <w:rPr>
          <w:rFonts w:ascii="Times New Roman" w:eastAsia="Times New Roman" w:hAnsi="Times New Roman"/>
          <w:sz w:val="32"/>
          <w:szCs w:val="28"/>
        </w:rPr>
        <w:tab/>
      </w:r>
      <w:r>
        <w:rPr>
          <w:rFonts w:ascii="Times New Roman" w:eastAsia="Times New Roman" w:hAnsi="Times New Roman"/>
          <w:sz w:val="32"/>
          <w:szCs w:val="28"/>
        </w:rPr>
        <w:tab/>
      </w:r>
      <w:r w:rsidRPr="004A3F83">
        <w:rPr>
          <w:rFonts w:ascii="Times New Roman" w:eastAsia="Times New Roman" w:hAnsi="Times New Roman"/>
          <w:sz w:val="32"/>
          <w:szCs w:val="28"/>
        </w:rPr>
        <w:t>2 months</w:t>
      </w:r>
    </w:p>
    <w:p w:rsidR="004A3F83" w:rsidRPr="004A3F83" w:rsidRDefault="004A3F83" w:rsidP="000F20FE">
      <w:pPr>
        <w:pStyle w:val="ListParagraph"/>
        <w:numPr>
          <w:ilvl w:val="1"/>
          <w:numId w:val="25"/>
        </w:numPr>
        <w:spacing w:after="0" w:line="312" w:lineRule="auto"/>
        <w:ind w:left="720" w:hanging="720"/>
        <w:rPr>
          <w:rFonts w:ascii="Times New Roman" w:eastAsia="Times New Roman" w:hAnsi="Times New Roman"/>
          <w:sz w:val="32"/>
          <w:szCs w:val="28"/>
        </w:rPr>
      </w:pPr>
      <w:r w:rsidRPr="004A3F83">
        <w:rPr>
          <w:rFonts w:ascii="Times New Roman" w:eastAsia="Times New Roman" w:hAnsi="Times New Roman"/>
          <w:sz w:val="32"/>
          <w:szCs w:val="28"/>
        </w:rPr>
        <w:t xml:space="preserve">WIP </w:t>
      </w:r>
      <w:r w:rsidRPr="004A3F83">
        <w:rPr>
          <w:rFonts w:ascii="Times New Roman" w:eastAsia="Times New Roman" w:hAnsi="Times New Roman"/>
          <w:sz w:val="32"/>
          <w:szCs w:val="28"/>
        </w:rPr>
        <w:tab/>
      </w:r>
      <w:r w:rsidRPr="004A3F83">
        <w:rPr>
          <w:rFonts w:ascii="Times New Roman" w:eastAsia="Times New Roman" w:hAnsi="Times New Roman"/>
          <w:sz w:val="32"/>
          <w:szCs w:val="28"/>
        </w:rPr>
        <w:tab/>
      </w:r>
      <w:r>
        <w:rPr>
          <w:rFonts w:ascii="Times New Roman" w:eastAsia="Times New Roman" w:hAnsi="Times New Roman"/>
          <w:sz w:val="32"/>
          <w:szCs w:val="28"/>
        </w:rPr>
        <w:tab/>
      </w:r>
      <w:r>
        <w:rPr>
          <w:rFonts w:ascii="Times New Roman" w:eastAsia="Times New Roman" w:hAnsi="Times New Roman"/>
          <w:sz w:val="32"/>
          <w:szCs w:val="28"/>
        </w:rPr>
        <w:tab/>
      </w:r>
      <w:r>
        <w:rPr>
          <w:rFonts w:ascii="Times New Roman" w:eastAsia="Times New Roman" w:hAnsi="Times New Roman"/>
          <w:sz w:val="32"/>
          <w:szCs w:val="28"/>
        </w:rPr>
        <w:tab/>
      </w:r>
      <w:r>
        <w:rPr>
          <w:rFonts w:ascii="Times New Roman" w:eastAsia="Times New Roman" w:hAnsi="Times New Roman"/>
          <w:sz w:val="32"/>
          <w:szCs w:val="28"/>
        </w:rPr>
        <w:tab/>
      </w:r>
      <w:r w:rsidRPr="004A3F83">
        <w:rPr>
          <w:rFonts w:ascii="Times New Roman" w:eastAsia="Times New Roman" w:hAnsi="Times New Roman"/>
          <w:sz w:val="32"/>
          <w:szCs w:val="28"/>
        </w:rPr>
        <w:t>15 days</w:t>
      </w:r>
    </w:p>
    <w:p w:rsidR="004A3F83" w:rsidRPr="004A3F83" w:rsidRDefault="004A3F83" w:rsidP="000F20FE">
      <w:pPr>
        <w:pStyle w:val="ListParagraph"/>
        <w:numPr>
          <w:ilvl w:val="1"/>
          <w:numId w:val="25"/>
        </w:numPr>
        <w:spacing w:after="0" w:line="312" w:lineRule="auto"/>
        <w:ind w:left="720" w:hanging="720"/>
        <w:rPr>
          <w:rFonts w:ascii="Times New Roman" w:eastAsia="Times New Roman" w:hAnsi="Times New Roman"/>
          <w:sz w:val="32"/>
          <w:szCs w:val="28"/>
        </w:rPr>
      </w:pPr>
      <w:r w:rsidRPr="004A3F83">
        <w:rPr>
          <w:rFonts w:ascii="Times New Roman" w:eastAsia="Times New Roman" w:hAnsi="Times New Roman"/>
          <w:sz w:val="32"/>
          <w:szCs w:val="28"/>
        </w:rPr>
        <w:t>Finished goods</w:t>
      </w:r>
      <w:r w:rsidRPr="004A3F83">
        <w:rPr>
          <w:rFonts w:ascii="Times New Roman" w:eastAsia="Times New Roman" w:hAnsi="Times New Roman"/>
          <w:sz w:val="32"/>
          <w:szCs w:val="28"/>
        </w:rPr>
        <w:tab/>
      </w:r>
      <w:r>
        <w:rPr>
          <w:rFonts w:ascii="Times New Roman" w:eastAsia="Times New Roman" w:hAnsi="Times New Roman"/>
          <w:sz w:val="32"/>
          <w:szCs w:val="28"/>
        </w:rPr>
        <w:tab/>
      </w:r>
      <w:r>
        <w:rPr>
          <w:rFonts w:ascii="Times New Roman" w:eastAsia="Times New Roman" w:hAnsi="Times New Roman"/>
          <w:sz w:val="32"/>
          <w:szCs w:val="28"/>
        </w:rPr>
        <w:tab/>
      </w:r>
      <w:r>
        <w:rPr>
          <w:rFonts w:ascii="Times New Roman" w:eastAsia="Times New Roman" w:hAnsi="Times New Roman"/>
          <w:sz w:val="32"/>
          <w:szCs w:val="28"/>
        </w:rPr>
        <w:tab/>
      </w:r>
      <w:r w:rsidRPr="004A3F83">
        <w:rPr>
          <w:rFonts w:ascii="Times New Roman" w:eastAsia="Times New Roman" w:hAnsi="Times New Roman"/>
          <w:sz w:val="32"/>
          <w:szCs w:val="28"/>
        </w:rPr>
        <w:t>1 month</w:t>
      </w:r>
    </w:p>
    <w:p w:rsidR="004A3F83" w:rsidRPr="004A3F83" w:rsidRDefault="004A3F83" w:rsidP="000F20FE">
      <w:pPr>
        <w:pStyle w:val="ListParagraph"/>
        <w:numPr>
          <w:ilvl w:val="1"/>
          <w:numId w:val="25"/>
        </w:numPr>
        <w:spacing w:after="0" w:line="312" w:lineRule="auto"/>
        <w:ind w:left="720" w:hanging="720"/>
        <w:rPr>
          <w:rFonts w:ascii="Times New Roman" w:eastAsia="Times New Roman" w:hAnsi="Times New Roman"/>
          <w:sz w:val="32"/>
          <w:szCs w:val="28"/>
        </w:rPr>
      </w:pPr>
      <w:r w:rsidRPr="004A3F83">
        <w:rPr>
          <w:rFonts w:ascii="Times New Roman" w:eastAsia="Times New Roman" w:hAnsi="Times New Roman"/>
          <w:sz w:val="32"/>
          <w:szCs w:val="28"/>
        </w:rPr>
        <w:t xml:space="preserve">Average debt collection period </w:t>
      </w:r>
      <w:r w:rsidRPr="004A3F83">
        <w:rPr>
          <w:rFonts w:ascii="Times New Roman" w:eastAsia="Times New Roman" w:hAnsi="Times New Roman"/>
          <w:sz w:val="32"/>
          <w:szCs w:val="28"/>
        </w:rPr>
        <w:tab/>
        <w:t>2 months</w:t>
      </w:r>
    </w:p>
    <w:p w:rsidR="004A3F83" w:rsidRPr="004A3F83" w:rsidRDefault="004A3F83" w:rsidP="000F20FE">
      <w:pPr>
        <w:pStyle w:val="ListParagraph"/>
        <w:numPr>
          <w:ilvl w:val="1"/>
          <w:numId w:val="25"/>
        </w:numPr>
        <w:spacing w:after="0" w:line="312" w:lineRule="auto"/>
        <w:ind w:left="720" w:hanging="720"/>
        <w:rPr>
          <w:rFonts w:ascii="Times New Roman" w:eastAsia="Times New Roman" w:hAnsi="Times New Roman"/>
          <w:sz w:val="32"/>
          <w:szCs w:val="28"/>
        </w:rPr>
      </w:pPr>
      <w:r w:rsidRPr="004A3F83">
        <w:rPr>
          <w:rFonts w:ascii="Times New Roman" w:eastAsia="Times New Roman" w:hAnsi="Times New Roman"/>
          <w:sz w:val="32"/>
          <w:szCs w:val="28"/>
        </w:rPr>
        <w:t>Average payment period</w:t>
      </w:r>
      <w:r w:rsidRPr="004A3F83">
        <w:rPr>
          <w:rFonts w:ascii="Times New Roman" w:eastAsia="Times New Roman" w:hAnsi="Times New Roman"/>
          <w:sz w:val="32"/>
          <w:szCs w:val="28"/>
        </w:rPr>
        <w:tab/>
      </w:r>
      <w:r w:rsidRPr="004A3F83">
        <w:rPr>
          <w:rFonts w:ascii="Times New Roman" w:eastAsia="Times New Roman" w:hAnsi="Times New Roman"/>
          <w:sz w:val="32"/>
          <w:szCs w:val="28"/>
        </w:rPr>
        <w:tab/>
        <w:t>45 days</w:t>
      </w:r>
    </w:p>
    <w:p w:rsidR="004A3F83" w:rsidRDefault="00587619" w:rsidP="000F20FE">
      <w:pPr>
        <w:pStyle w:val="ListParagraph"/>
        <w:numPr>
          <w:ilvl w:val="0"/>
          <w:numId w:val="25"/>
        </w:numPr>
        <w:spacing w:after="0" w:line="312" w:lineRule="auto"/>
        <w:ind w:hanging="720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The following information relates to Siddle Ltd.:</w:t>
      </w:r>
    </w:p>
    <w:p w:rsidR="00587619" w:rsidRDefault="00587619" w:rsidP="000B43A1">
      <w:pPr>
        <w:pStyle w:val="ListParagraph"/>
        <w:spacing w:after="0" w:line="312" w:lineRule="auto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EPS</w:t>
      </w:r>
      <w:r>
        <w:rPr>
          <w:rFonts w:ascii="Times New Roman" w:hAnsi="Times New Roman"/>
          <w:sz w:val="32"/>
          <w:szCs w:val="28"/>
        </w:rPr>
        <w:tab/>
      </w:r>
      <w:r>
        <w:rPr>
          <w:rFonts w:ascii="Times New Roman" w:hAnsi="Times New Roman"/>
          <w:sz w:val="32"/>
          <w:szCs w:val="28"/>
        </w:rPr>
        <w:tab/>
      </w:r>
      <w:r>
        <w:rPr>
          <w:rFonts w:ascii="Times New Roman" w:hAnsi="Times New Roman"/>
          <w:sz w:val="32"/>
          <w:szCs w:val="28"/>
        </w:rPr>
        <w:tab/>
      </w:r>
      <w:r w:rsidRPr="00E22E66">
        <w:rPr>
          <w:rFonts w:ascii="Rupee Foradian" w:hAnsi="Rupee Foradian"/>
          <w:sz w:val="32"/>
          <w:szCs w:val="28"/>
        </w:rPr>
        <w:t>`</w:t>
      </w:r>
      <w:r w:rsidRPr="00587619">
        <w:rPr>
          <w:rFonts w:ascii="Times New Roman" w:hAnsi="Times New Roman"/>
          <w:sz w:val="32"/>
          <w:szCs w:val="28"/>
        </w:rPr>
        <w:t>10</w:t>
      </w:r>
    </w:p>
    <w:p w:rsidR="00587619" w:rsidRDefault="00587619" w:rsidP="000B43A1">
      <w:pPr>
        <w:pStyle w:val="ListParagraph"/>
        <w:spacing w:after="0" w:line="312" w:lineRule="auto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IRR</w:t>
      </w:r>
      <w:r>
        <w:rPr>
          <w:rFonts w:ascii="Times New Roman" w:hAnsi="Times New Roman"/>
          <w:sz w:val="32"/>
          <w:szCs w:val="28"/>
        </w:rPr>
        <w:tab/>
      </w:r>
      <w:r>
        <w:rPr>
          <w:rFonts w:ascii="Times New Roman" w:hAnsi="Times New Roman"/>
          <w:sz w:val="32"/>
          <w:szCs w:val="28"/>
        </w:rPr>
        <w:tab/>
      </w:r>
      <w:r>
        <w:rPr>
          <w:rFonts w:ascii="Times New Roman" w:hAnsi="Times New Roman"/>
          <w:sz w:val="32"/>
          <w:szCs w:val="28"/>
        </w:rPr>
        <w:tab/>
        <w:t>18%</w:t>
      </w:r>
    </w:p>
    <w:p w:rsidR="00587619" w:rsidRDefault="00587619" w:rsidP="000B43A1">
      <w:pPr>
        <w:pStyle w:val="ListParagraph"/>
        <w:spacing w:after="0" w:line="312" w:lineRule="auto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Cost of capital</w:t>
      </w:r>
      <w:r>
        <w:rPr>
          <w:rFonts w:ascii="Times New Roman" w:hAnsi="Times New Roman"/>
          <w:sz w:val="32"/>
          <w:szCs w:val="28"/>
        </w:rPr>
        <w:tab/>
        <w:t>20%</w:t>
      </w:r>
    </w:p>
    <w:p w:rsidR="00587619" w:rsidRDefault="00587619" w:rsidP="000B43A1">
      <w:pPr>
        <w:pStyle w:val="ListParagraph"/>
        <w:spacing w:after="0" w:line="312" w:lineRule="auto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Payout ratio</w:t>
      </w:r>
      <w:r>
        <w:rPr>
          <w:rFonts w:ascii="Times New Roman" w:hAnsi="Times New Roman"/>
          <w:sz w:val="32"/>
          <w:szCs w:val="28"/>
        </w:rPr>
        <w:tab/>
        <w:t>40%</w:t>
      </w:r>
    </w:p>
    <w:p w:rsidR="00587619" w:rsidRPr="00587619" w:rsidRDefault="00587619" w:rsidP="000F20FE">
      <w:pPr>
        <w:spacing w:line="312" w:lineRule="auto"/>
        <w:ind w:left="720" w:hanging="720"/>
        <w:jc w:val="both"/>
        <w:rPr>
          <w:sz w:val="32"/>
          <w:szCs w:val="28"/>
        </w:rPr>
      </w:pPr>
      <w:r>
        <w:rPr>
          <w:sz w:val="32"/>
          <w:szCs w:val="28"/>
        </w:rPr>
        <w:tab/>
        <w:t>Compute the market price under the Walter’s model.</w:t>
      </w:r>
    </w:p>
    <w:p w:rsidR="004A3F83" w:rsidRPr="004A3F83" w:rsidRDefault="004A3F83" w:rsidP="000F20FE">
      <w:pPr>
        <w:pStyle w:val="ListParagraph"/>
        <w:numPr>
          <w:ilvl w:val="0"/>
          <w:numId w:val="25"/>
        </w:numPr>
        <w:spacing w:after="0" w:line="312" w:lineRule="auto"/>
        <w:ind w:hanging="720"/>
        <w:jc w:val="both"/>
        <w:rPr>
          <w:rFonts w:ascii="Times New Roman" w:hAnsi="Times New Roman"/>
          <w:sz w:val="32"/>
          <w:szCs w:val="28"/>
        </w:rPr>
      </w:pPr>
      <w:r w:rsidRPr="004A3F83">
        <w:rPr>
          <w:rFonts w:ascii="Times New Roman" w:hAnsi="Times New Roman"/>
          <w:sz w:val="32"/>
          <w:szCs w:val="28"/>
        </w:rPr>
        <w:t>What is bonus share?</w:t>
      </w:r>
    </w:p>
    <w:p w:rsidR="004A3F83" w:rsidRPr="004A3F83" w:rsidRDefault="004A3F83" w:rsidP="000F20FE">
      <w:pPr>
        <w:pStyle w:val="ListParagraph"/>
        <w:numPr>
          <w:ilvl w:val="0"/>
          <w:numId w:val="25"/>
        </w:numPr>
        <w:spacing w:after="0" w:line="312" w:lineRule="auto"/>
        <w:ind w:hanging="720"/>
        <w:jc w:val="both"/>
        <w:rPr>
          <w:rFonts w:ascii="Times New Roman" w:hAnsi="Times New Roman"/>
          <w:sz w:val="32"/>
          <w:szCs w:val="28"/>
        </w:rPr>
      </w:pPr>
      <w:r w:rsidRPr="004A3F83">
        <w:rPr>
          <w:rFonts w:ascii="Times New Roman" w:hAnsi="Times New Roman"/>
          <w:sz w:val="32"/>
          <w:szCs w:val="28"/>
        </w:rPr>
        <w:t>Define Capitalisation.</w:t>
      </w:r>
    </w:p>
    <w:p w:rsidR="004A3F83" w:rsidRPr="004A3F83" w:rsidRDefault="004A3F83" w:rsidP="000F20FE">
      <w:pPr>
        <w:pStyle w:val="ListParagraph"/>
        <w:numPr>
          <w:ilvl w:val="0"/>
          <w:numId w:val="25"/>
        </w:numPr>
        <w:spacing w:after="0" w:line="312" w:lineRule="auto"/>
        <w:ind w:hanging="720"/>
        <w:rPr>
          <w:rFonts w:ascii="Times New Roman" w:eastAsia="Times New Roman" w:hAnsi="Times New Roman"/>
          <w:sz w:val="32"/>
          <w:szCs w:val="28"/>
        </w:rPr>
      </w:pPr>
      <w:r w:rsidRPr="004A3F83">
        <w:rPr>
          <w:rFonts w:ascii="Times New Roman" w:eastAsia="Times New Roman" w:hAnsi="Times New Roman"/>
          <w:sz w:val="32"/>
          <w:szCs w:val="28"/>
        </w:rPr>
        <w:t>What is meant by capital rationing?</w:t>
      </w:r>
    </w:p>
    <w:p w:rsidR="004A3F83" w:rsidRPr="004A3F83" w:rsidRDefault="004A3F83" w:rsidP="000F20FE">
      <w:pPr>
        <w:pStyle w:val="ListParagraph"/>
        <w:numPr>
          <w:ilvl w:val="0"/>
          <w:numId w:val="25"/>
        </w:numPr>
        <w:spacing w:after="0" w:line="312" w:lineRule="auto"/>
        <w:ind w:hanging="720"/>
        <w:rPr>
          <w:rFonts w:ascii="Times New Roman" w:eastAsia="Times New Roman" w:hAnsi="Times New Roman"/>
          <w:sz w:val="32"/>
          <w:szCs w:val="28"/>
        </w:rPr>
      </w:pPr>
      <w:r w:rsidRPr="004A3F83">
        <w:rPr>
          <w:rFonts w:ascii="Times New Roman" w:eastAsia="Times New Roman" w:hAnsi="Times New Roman"/>
          <w:sz w:val="32"/>
          <w:szCs w:val="28"/>
        </w:rPr>
        <w:t xml:space="preserve">What are the discounting factors to be used for computing Net present value if required rate of </w:t>
      </w:r>
      <w:r>
        <w:rPr>
          <w:rFonts w:ascii="Times New Roman" w:eastAsia="Times New Roman" w:hAnsi="Times New Roman"/>
          <w:sz w:val="32"/>
          <w:szCs w:val="28"/>
        </w:rPr>
        <w:t xml:space="preserve"> </w:t>
      </w:r>
      <w:r w:rsidRPr="004A3F83">
        <w:rPr>
          <w:rFonts w:ascii="Times New Roman" w:eastAsia="Times New Roman" w:hAnsi="Times New Roman"/>
          <w:sz w:val="32"/>
          <w:szCs w:val="28"/>
        </w:rPr>
        <w:t>return is 20% P.A for 4 years?</w:t>
      </w:r>
    </w:p>
    <w:p w:rsidR="004A3F83" w:rsidRPr="004A3F83" w:rsidRDefault="004A3F83" w:rsidP="000F20FE">
      <w:pPr>
        <w:pStyle w:val="ListParagraph"/>
        <w:numPr>
          <w:ilvl w:val="0"/>
          <w:numId w:val="25"/>
        </w:numPr>
        <w:spacing w:after="0" w:line="312" w:lineRule="auto"/>
        <w:ind w:hanging="720"/>
        <w:jc w:val="both"/>
        <w:rPr>
          <w:rFonts w:ascii="Times New Roman" w:hAnsi="Times New Roman"/>
          <w:sz w:val="32"/>
          <w:szCs w:val="28"/>
        </w:rPr>
      </w:pPr>
      <w:r w:rsidRPr="004A3F83">
        <w:rPr>
          <w:rFonts w:ascii="Times New Roman" w:hAnsi="Times New Roman"/>
          <w:sz w:val="32"/>
          <w:szCs w:val="28"/>
        </w:rPr>
        <w:t xml:space="preserve">A project requires an investment of </w:t>
      </w:r>
      <w:r w:rsidR="00E22E66" w:rsidRPr="00E22E66">
        <w:rPr>
          <w:rFonts w:ascii="Rupee Foradian" w:hAnsi="Rupee Foradian"/>
          <w:sz w:val="32"/>
          <w:szCs w:val="28"/>
        </w:rPr>
        <w:t>`</w:t>
      </w:r>
      <w:r w:rsidRPr="004A3F83">
        <w:rPr>
          <w:rFonts w:ascii="Times New Roman" w:hAnsi="Times New Roman"/>
          <w:sz w:val="32"/>
          <w:szCs w:val="28"/>
        </w:rPr>
        <w:t xml:space="preserve">5,00,000 and has a scrap value of </w:t>
      </w:r>
      <w:r w:rsidR="00E22E66" w:rsidRPr="00E22E66">
        <w:rPr>
          <w:rFonts w:ascii="Rupee Foradian" w:hAnsi="Rupee Foradian"/>
          <w:sz w:val="32"/>
          <w:szCs w:val="28"/>
        </w:rPr>
        <w:t>`</w:t>
      </w:r>
      <w:r w:rsidRPr="004A3F83">
        <w:rPr>
          <w:rFonts w:ascii="Times New Roman" w:hAnsi="Times New Roman"/>
          <w:sz w:val="32"/>
          <w:szCs w:val="28"/>
        </w:rPr>
        <w:t xml:space="preserve">20,000 after 5 year. It is expected to yield profits after taxes and depreciation during the five year amounting to </w:t>
      </w:r>
      <w:r w:rsidR="00E22E66" w:rsidRPr="00E22E66">
        <w:rPr>
          <w:rFonts w:ascii="Rupee Foradian" w:hAnsi="Rupee Foradian"/>
          <w:sz w:val="32"/>
          <w:szCs w:val="28"/>
        </w:rPr>
        <w:t>`</w:t>
      </w:r>
      <w:r w:rsidRPr="004A3F83">
        <w:rPr>
          <w:rFonts w:ascii="Times New Roman" w:hAnsi="Times New Roman"/>
          <w:sz w:val="32"/>
          <w:szCs w:val="28"/>
        </w:rPr>
        <w:t>40,000,</w:t>
      </w:r>
      <w:r w:rsidR="00F8583D">
        <w:rPr>
          <w:rFonts w:ascii="Times New Roman" w:hAnsi="Times New Roman"/>
          <w:sz w:val="32"/>
          <w:szCs w:val="28"/>
        </w:rPr>
        <w:t xml:space="preserve"> </w:t>
      </w:r>
      <w:r w:rsidR="00E22E66" w:rsidRPr="00E22E66">
        <w:rPr>
          <w:rFonts w:ascii="Rupee Foradian" w:hAnsi="Rupee Foradian"/>
          <w:sz w:val="32"/>
          <w:szCs w:val="28"/>
        </w:rPr>
        <w:t>`</w:t>
      </w:r>
      <w:r w:rsidRPr="004A3F83">
        <w:rPr>
          <w:rFonts w:ascii="Times New Roman" w:hAnsi="Times New Roman"/>
          <w:sz w:val="32"/>
          <w:szCs w:val="28"/>
        </w:rPr>
        <w:t>60,000,</w:t>
      </w:r>
      <w:r w:rsidR="00F8583D">
        <w:rPr>
          <w:rFonts w:ascii="Times New Roman" w:hAnsi="Times New Roman"/>
          <w:sz w:val="32"/>
          <w:szCs w:val="28"/>
        </w:rPr>
        <w:t xml:space="preserve"> </w:t>
      </w:r>
      <w:r w:rsidR="00E22E66" w:rsidRPr="00E22E66">
        <w:rPr>
          <w:rFonts w:ascii="Rupee Foradian" w:hAnsi="Rupee Foradian"/>
          <w:sz w:val="32"/>
          <w:szCs w:val="28"/>
        </w:rPr>
        <w:t>`</w:t>
      </w:r>
      <w:r w:rsidRPr="004A3F83">
        <w:rPr>
          <w:rFonts w:ascii="Times New Roman" w:hAnsi="Times New Roman"/>
          <w:sz w:val="32"/>
          <w:szCs w:val="28"/>
        </w:rPr>
        <w:t>70,000,</w:t>
      </w:r>
      <w:r w:rsidR="00F8583D">
        <w:rPr>
          <w:rFonts w:ascii="Times New Roman" w:hAnsi="Times New Roman"/>
          <w:sz w:val="32"/>
          <w:szCs w:val="28"/>
        </w:rPr>
        <w:t xml:space="preserve"> </w:t>
      </w:r>
      <w:r w:rsidR="00E22E66" w:rsidRPr="00E22E66">
        <w:rPr>
          <w:rFonts w:ascii="Rupee Foradian" w:hAnsi="Rupee Foradian"/>
          <w:sz w:val="32"/>
          <w:szCs w:val="28"/>
        </w:rPr>
        <w:t>`</w:t>
      </w:r>
      <w:r w:rsidRPr="004A3F83">
        <w:rPr>
          <w:rFonts w:ascii="Times New Roman" w:hAnsi="Times New Roman"/>
          <w:sz w:val="32"/>
          <w:szCs w:val="28"/>
        </w:rPr>
        <w:t xml:space="preserve">50,000 and </w:t>
      </w:r>
      <w:r w:rsidR="00E22E66" w:rsidRPr="00E22E66">
        <w:rPr>
          <w:rFonts w:ascii="Rupee Foradian" w:hAnsi="Rupee Foradian"/>
          <w:sz w:val="32"/>
          <w:szCs w:val="28"/>
        </w:rPr>
        <w:t>`</w:t>
      </w:r>
      <w:r w:rsidRPr="004A3F83">
        <w:rPr>
          <w:rFonts w:ascii="Times New Roman" w:hAnsi="Times New Roman"/>
          <w:sz w:val="32"/>
          <w:szCs w:val="28"/>
        </w:rPr>
        <w:t xml:space="preserve">20,000 </w:t>
      </w:r>
    </w:p>
    <w:p w:rsidR="004A3F83" w:rsidRPr="004A3F83" w:rsidRDefault="004A3F83" w:rsidP="000F20FE">
      <w:pPr>
        <w:pStyle w:val="ListParagraph"/>
        <w:spacing w:after="0" w:line="312" w:lineRule="auto"/>
        <w:ind w:hanging="720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      </w:t>
      </w:r>
      <w:r w:rsidR="001301C1">
        <w:rPr>
          <w:rFonts w:ascii="Times New Roman" w:hAnsi="Times New Roman"/>
          <w:sz w:val="32"/>
          <w:szCs w:val="28"/>
        </w:rPr>
        <w:tab/>
      </w:r>
      <w:r w:rsidRPr="004A3F83">
        <w:rPr>
          <w:rFonts w:ascii="Times New Roman" w:hAnsi="Times New Roman"/>
          <w:sz w:val="32"/>
          <w:szCs w:val="28"/>
        </w:rPr>
        <w:t>Calculate the average rate of return on investment.</w:t>
      </w:r>
    </w:p>
    <w:p w:rsidR="00425ADF" w:rsidRDefault="004A3F83" w:rsidP="000F20FE">
      <w:pPr>
        <w:pStyle w:val="ListParagraph"/>
        <w:numPr>
          <w:ilvl w:val="0"/>
          <w:numId w:val="25"/>
        </w:numPr>
        <w:spacing w:after="0" w:line="312" w:lineRule="auto"/>
        <w:ind w:hanging="720"/>
        <w:jc w:val="both"/>
        <w:rPr>
          <w:rFonts w:ascii="Times New Roman" w:hAnsi="Times New Roman"/>
          <w:sz w:val="32"/>
          <w:szCs w:val="28"/>
        </w:rPr>
      </w:pPr>
      <w:r w:rsidRPr="004A3F83">
        <w:rPr>
          <w:rFonts w:ascii="Times New Roman" w:hAnsi="Times New Roman"/>
          <w:sz w:val="32"/>
          <w:szCs w:val="28"/>
        </w:rPr>
        <w:t>What is Pay-back period method?</w:t>
      </w:r>
    </w:p>
    <w:p w:rsidR="00D25172" w:rsidRPr="0019028A" w:rsidRDefault="00D25172" w:rsidP="0019028A">
      <w:pPr>
        <w:spacing w:line="221" w:lineRule="auto"/>
        <w:jc w:val="center"/>
        <w:rPr>
          <w:b/>
          <w:sz w:val="34"/>
          <w:szCs w:val="34"/>
        </w:rPr>
      </w:pPr>
      <w:r w:rsidRPr="0019028A">
        <w:rPr>
          <w:b/>
          <w:sz w:val="34"/>
          <w:szCs w:val="34"/>
        </w:rPr>
        <w:t>SECTION B — (</w:t>
      </w:r>
      <w:r w:rsidR="00EC5EE9" w:rsidRPr="0019028A">
        <w:rPr>
          <w:b/>
          <w:sz w:val="34"/>
          <w:szCs w:val="34"/>
        </w:rPr>
        <w:t>5</w:t>
      </w:r>
      <w:r w:rsidRPr="0019028A">
        <w:rPr>
          <w:b/>
          <w:sz w:val="34"/>
          <w:szCs w:val="34"/>
        </w:rPr>
        <w:t xml:space="preserve"> × </w:t>
      </w:r>
      <w:r w:rsidR="00EC5EE9" w:rsidRPr="0019028A">
        <w:rPr>
          <w:b/>
          <w:sz w:val="34"/>
          <w:szCs w:val="34"/>
        </w:rPr>
        <w:t>5 = 2</w:t>
      </w:r>
      <w:r w:rsidRPr="0019028A">
        <w:rPr>
          <w:b/>
          <w:sz w:val="34"/>
          <w:szCs w:val="34"/>
        </w:rPr>
        <w:t>5 marks)</w:t>
      </w:r>
    </w:p>
    <w:p w:rsidR="00D25172" w:rsidRPr="0019028A" w:rsidRDefault="00D25172" w:rsidP="0019028A">
      <w:pPr>
        <w:spacing w:line="221" w:lineRule="auto"/>
        <w:jc w:val="center"/>
        <w:rPr>
          <w:b/>
          <w:sz w:val="34"/>
          <w:szCs w:val="34"/>
        </w:rPr>
      </w:pPr>
      <w:r w:rsidRPr="0019028A">
        <w:rPr>
          <w:b/>
          <w:sz w:val="34"/>
          <w:szCs w:val="34"/>
        </w:rPr>
        <w:t xml:space="preserve">Answer any </w:t>
      </w:r>
      <w:r w:rsidR="00AC0D4F" w:rsidRPr="0019028A">
        <w:rPr>
          <w:b/>
          <w:sz w:val="34"/>
          <w:szCs w:val="34"/>
        </w:rPr>
        <w:t>FIVE</w:t>
      </w:r>
      <w:r w:rsidR="004D4F21" w:rsidRPr="0019028A">
        <w:rPr>
          <w:b/>
          <w:sz w:val="34"/>
          <w:szCs w:val="34"/>
        </w:rPr>
        <w:t xml:space="preserve"> questions</w:t>
      </w:r>
    </w:p>
    <w:p w:rsidR="004A3F83" w:rsidRPr="004A3F83" w:rsidRDefault="004A3F83" w:rsidP="00B340FE">
      <w:pPr>
        <w:pStyle w:val="ListParagraph"/>
        <w:numPr>
          <w:ilvl w:val="0"/>
          <w:numId w:val="25"/>
        </w:numPr>
        <w:spacing w:before="120" w:line="336" w:lineRule="auto"/>
        <w:ind w:hanging="720"/>
        <w:jc w:val="both"/>
        <w:rPr>
          <w:rFonts w:ascii="Times New Roman" w:hAnsi="Times New Roman"/>
          <w:sz w:val="32"/>
          <w:szCs w:val="28"/>
        </w:rPr>
      </w:pPr>
      <w:r w:rsidRPr="004A3F83">
        <w:rPr>
          <w:rFonts w:ascii="Times New Roman" w:hAnsi="Times New Roman"/>
          <w:sz w:val="32"/>
          <w:szCs w:val="28"/>
        </w:rPr>
        <w:t xml:space="preserve">What are the basic financial decisions? </w:t>
      </w:r>
    </w:p>
    <w:p w:rsidR="004A3F83" w:rsidRPr="004A3F83" w:rsidRDefault="004A3F83" w:rsidP="00B340FE">
      <w:pPr>
        <w:pStyle w:val="ListParagraph"/>
        <w:numPr>
          <w:ilvl w:val="0"/>
          <w:numId w:val="25"/>
        </w:numPr>
        <w:spacing w:line="336" w:lineRule="auto"/>
        <w:ind w:hanging="720"/>
        <w:jc w:val="both"/>
        <w:rPr>
          <w:rFonts w:ascii="Times New Roman" w:hAnsi="Times New Roman"/>
          <w:sz w:val="32"/>
          <w:szCs w:val="28"/>
        </w:rPr>
      </w:pPr>
      <w:r w:rsidRPr="004A3F83">
        <w:rPr>
          <w:rFonts w:ascii="Times New Roman" w:hAnsi="Times New Roman"/>
          <w:sz w:val="32"/>
          <w:szCs w:val="28"/>
        </w:rPr>
        <w:t>Write short note on dividend policy in practice.</w:t>
      </w:r>
    </w:p>
    <w:p w:rsidR="004A3F83" w:rsidRPr="004A3F83" w:rsidRDefault="00E306DC" w:rsidP="00B340FE">
      <w:pPr>
        <w:pStyle w:val="ListParagraph"/>
        <w:numPr>
          <w:ilvl w:val="0"/>
          <w:numId w:val="25"/>
        </w:numPr>
        <w:spacing w:line="336" w:lineRule="auto"/>
        <w:ind w:hanging="720"/>
        <w:jc w:val="both"/>
        <w:rPr>
          <w:rFonts w:ascii="Times New Roman" w:hAnsi="Times New Roman"/>
          <w:sz w:val="32"/>
          <w:szCs w:val="28"/>
        </w:rPr>
      </w:pPr>
      <w:r w:rsidRPr="00E306DC">
        <w:rPr>
          <w:b/>
          <w:noProof/>
          <w:sz w:val="34"/>
          <w:szCs w:val="3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4" type="#_x0000_t202" style="position:absolute;left:0;text-align:left;margin-left:583.95pt;margin-top:57.6pt;width:81pt;height:36pt;z-index:251658240" strokecolor="white">
            <v:textbox style="mso-next-textbox:#_x0000_s1084">
              <w:txbxContent>
                <w:p w:rsidR="00872EB0" w:rsidRPr="00863AB3" w:rsidRDefault="00872EB0" w:rsidP="0056619A">
                  <w:pPr>
                    <w:jc w:val="right"/>
                    <w:rPr>
                      <w:rFonts w:ascii="Calibri" w:hAnsi="Calibri"/>
                      <w:sz w:val="32"/>
                    </w:rPr>
                  </w:pPr>
                  <w:r w:rsidRPr="00863AB3">
                    <w:rPr>
                      <w:rFonts w:ascii="Calibri" w:hAnsi="Calibri"/>
                      <w:sz w:val="32"/>
                    </w:rPr>
                    <w:t>[P.T.O.]</w:t>
                  </w:r>
                </w:p>
              </w:txbxContent>
            </v:textbox>
          </v:shape>
        </w:pict>
      </w:r>
      <w:r w:rsidR="004A3F83" w:rsidRPr="004A3F83">
        <w:rPr>
          <w:rFonts w:ascii="Times New Roman" w:hAnsi="Times New Roman"/>
          <w:sz w:val="32"/>
          <w:szCs w:val="28"/>
        </w:rPr>
        <w:t>Define optimum capital structure –</w:t>
      </w:r>
      <w:r w:rsidR="00312E9E">
        <w:rPr>
          <w:rFonts w:ascii="Times New Roman" w:hAnsi="Times New Roman"/>
          <w:sz w:val="32"/>
          <w:szCs w:val="28"/>
        </w:rPr>
        <w:t xml:space="preserve"> </w:t>
      </w:r>
      <w:r w:rsidR="004A3F83" w:rsidRPr="004A3F83">
        <w:rPr>
          <w:rFonts w:ascii="Times New Roman" w:hAnsi="Times New Roman"/>
          <w:sz w:val="32"/>
          <w:szCs w:val="28"/>
        </w:rPr>
        <w:t>Explain its essential feature.</w:t>
      </w:r>
    </w:p>
    <w:p w:rsidR="004A3F83" w:rsidRPr="002B7F8F" w:rsidRDefault="00587619" w:rsidP="00540152">
      <w:pPr>
        <w:pStyle w:val="ListParagraph"/>
        <w:numPr>
          <w:ilvl w:val="0"/>
          <w:numId w:val="25"/>
        </w:numPr>
        <w:spacing w:after="0" w:line="312" w:lineRule="auto"/>
        <w:ind w:hanging="720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lastRenderedPageBreak/>
        <w:t>X L</w:t>
      </w:r>
      <w:r w:rsidR="004A3F83" w:rsidRPr="002B7F8F">
        <w:rPr>
          <w:rFonts w:ascii="Times New Roman" w:hAnsi="Times New Roman"/>
          <w:sz w:val="32"/>
          <w:szCs w:val="28"/>
        </w:rPr>
        <w:t xml:space="preserve">td. </w:t>
      </w:r>
      <w:r w:rsidR="00F8583D">
        <w:rPr>
          <w:rFonts w:ascii="Times New Roman" w:hAnsi="Times New Roman"/>
          <w:sz w:val="32"/>
          <w:szCs w:val="28"/>
        </w:rPr>
        <w:t>h</w:t>
      </w:r>
      <w:r w:rsidR="004A3F83" w:rsidRPr="002B7F8F">
        <w:rPr>
          <w:rFonts w:ascii="Times New Roman" w:hAnsi="Times New Roman"/>
          <w:sz w:val="32"/>
          <w:szCs w:val="28"/>
        </w:rPr>
        <w:t>as</w:t>
      </w:r>
      <w:r w:rsidR="00F8583D">
        <w:rPr>
          <w:rFonts w:ascii="Times New Roman" w:hAnsi="Times New Roman"/>
          <w:sz w:val="32"/>
          <w:szCs w:val="28"/>
        </w:rPr>
        <w:t xml:space="preserve"> </w:t>
      </w:r>
      <w:r w:rsidR="0071396F">
        <w:rPr>
          <w:rFonts w:ascii="Times New Roman" w:hAnsi="Times New Roman"/>
          <w:sz w:val="32"/>
          <w:szCs w:val="28"/>
        </w:rPr>
        <w:t xml:space="preserve">an </w:t>
      </w:r>
      <w:r w:rsidR="004A3F83" w:rsidRPr="002B7F8F">
        <w:rPr>
          <w:rFonts w:ascii="Times New Roman" w:hAnsi="Times New Roman"/>
          <w:sz w:val="32"/>
          <w:szCs w:val="28"/>
        </w:rPr>
        <w:t xml:space="preserve">EBIT of </w:t>
      </w:r>
      <w:r w:rsidR="00E22E66" w:rsidRPr="00E22E66">
        <w:rPr>
          <w:rFonts w:ascii="Rupee Foradian" w:hAnsi="Rupee Foradian"/>
          <w:sz w:val="32"/>
          <w:szCs w:val="28"/>
        </w:rPr>
        <w:t>`</w:t>
      </w:r>
      <w:r w:rsidR="004A3F83" w:rsidRPr="002B7F8F">
        <w:rPr>
          <w:rFonts w:ascii="Times New Roman" w:hAnsi="Times New Roman"/>
          <w:sz w:val="32"/>
          <w:szCs w:val="28"/>
        </w:rPr>
        <w:t xml:space="preserve"> 4</w:t>
      </w:r>
      <w:r w:rsidR="00F8583D">
        <w:rPr>
          <w:rFonts w:ascii="Times New Roman" w:hAnsi="Times New Roman"/>
          <w:sz w:val="32"/>
          <w:szCs w:val="28"/>
        </w:rPr>
        <w:t>,</w:t>
      </w:r>
      <w:r w:rsidR="004A3F83" w:rsidRPr="002B7F8F">
        <w:rPr>
          <w:rFonts w:ascii="Times New Roman" w:hAnsi="Times New Roman"/>
          <w:sz w:val="32"/>
          <w:szCs w:val="28"/>
        </w:rPr>
        <w:t xml:space="preserve">50,000.  The cost of debt is 10% and the </w:t>
      </w:r>
    </w:p>
    <w:p w:rsidR="004A3F83" w:rsidRPr="004A3F83" w:rsidRDefault="004A3F83" w:rsidP="00540152">
      <w:pPr>
        <w:pStyle w:val="ListParagraph"/>
        <w:spacing w:after="0" w:line="312" w:lineRule="auto"/>
        <w:jc w:val="both"/>
        <w:rPr>
          <w:rFonts w:ascii="Times New Roman" w:hAnsi="Times New Roman"/>
          <w:sz w:val="32"/>
          <w:szCs w:val="28"/>
        </w:rPr>
      </w:pPr>
      <w:r w:rsidRPr="002B7F8F">
        <w:rPr>
          <w:rFonts w:ascii="Times New Roman" w:hAnsi="Times New Roman"/>
          <w:sz w:val="32"/>
          <w:szCs w:val="28"/>
        </w:rPr>
        <w:t xml:space="preserve">Outstanding debt is </w:t>
      </w:r>
      <w:r w:rsidR="00E22E66" w:rsidRPr="00E22E66">
        <w:rPr>
          <w:rFonts w:ascii="Rupee Foradian" w:hAnsi="Rupee Foradian"/>
          <w:sz w:val="32"/>
          <w:szCs w:val="28"/>
        </w:rPr>
        <w:t>`</w:t>
      </w:r>
      <w:r w:rsidRPr="002B7F8F">
        <w:rPr>
          <w:rFonts w:ascii="Times New Roman" w:hAnsi="Times New Roman"/>
          <w:sz w:val="32"/>
          <w:szCs w:val="28"/>
        </w:rPr>
        <w:t xml:space="preserve">12,00,000. The overall capitalization rate (ko) is 15% </w:t>
      </w:r>
    </w:p>
    <w:p w:rsidR="004A3F83" w:rsidRPr="004A3F83" w:rsidRDefault="004A3F83" w:rsidP="00540152">
      <w:pPr>
        <w:pStyle w:val="ListParagraph"/>
        <w:spacing w:after="0" w:line="312" w:lineRule="auto"/>
        <w:jc w:val="both"/>
        <w:rPr>
          <w:rFonts w:ascii="Times New Roman" w:hAnsi="Times New Roman"/>
          <w:sz w:val="32"/>
          <w:szCs w:val="28"/>
        </w:rPr>
      </w:pPr>
      <w:r w:rsidRPr="002B7F8F">
        <w:rPr>
          <w:rFonts w:ascii="Times New Roman" w:hAnsi="Times New Roman"/>
          <w:sz w:val="32"/>
          <w:szCs w:val="28"/>
        </w:rPr>
        <w:t>Calculate the total value of the firm and equity captalisation rate under NOI approach.</w:t>
      </w:r>
    </w:p>
    <w:p w:rsidR="004A3F83" w:rsidRPr="004A3F83" w:rsidRDefault="004A3F83" w:rsidP="00540152">
      <w:pPr>
        <w:pStyle w:val="ListParagraph"/>
        <w:numPr>
          <w:ilvl w:val="0"/>
          <w:numId w:val="25"/>
        </w:numPr>
        <w:spacing w:after="0" w:line="312" w:lineRule="auto"/>
        <w:ind w:hanging="720"/>
        <w:jc w:val="both"/>
        <w:rPr>
          <w:rFonts w:ascii="Times New Roman" w:hAnsi="Times New Roman"/>
          <w:sz w:val="32"/>
          <w:szCs w:val="28"/>
        </w:rPr>
      </w:pPr>
      <w:r w:rsidRPr="004A3F83">
        <w:rPr>
          <w:rFonts w:ascii="Times New Roman" w:hAnsi="Times New Roman"/>
          <w:sz w:val="32"/>
          <w:szCs w:val="28"/>
        </w:rPr>
        <w:t>Rose Ltd. engaged in customer retailing. You are required to estimate its working capital requirements from the following data:</w:t>
      </w:r>
    </w:p>
    <w:p w:rsidR="004A3F83" w:rsidRPr="004A3F83" w:rsidRDefault="004A3F83" w:rsidP="00540152">
      <w:pPr>
        <w:pStyle w:val="ListParagraph"/>
        <w:spacing w:after="0" w:line="312" w:lineRule="auto"/>
        <w:jc w:val="both"/>
        <w:rPr>
          <w:rFonts w:ascii="Times New Roman" w:hAnsi="Times New Roman"/>
          <w:sz w:val="32"/>
          <w:szCs w:val="28"/>
        </w:rPr>
      </w:pPr>
      <w:r w:rsidRPr="004A3F83">
        <w:rPr>
          <w:rFonts w:ascii="Times New Roman" w:hAnsi="Times New Roman"/>
          <w:sz w:val="32"/>
          <w:szCs w:val="28"/>
        </w:rPr>
        <w:t xml:space="preserve">Projected annual sales </w:t>
      </w:r>
      <w:r w:rsidRPr="004A3F83">
        <w:rPr>
          <w:rFonts w:ascii="Times New Roman" w:hAnsi="Times New Roman"/>
          <w:sz w:val="32"/>
          <w:szCs w:val="28"/>
        </w:rPr>
        <w:tab/>
      </w:r>
      <w:r w:rsidRPr="004A3F83">
        <w:rPr>
          <w:rFonts w:ascii="Times New Roman" w:hAnsi="Times New Roman"/>
          <w:sz w:val="32"/>
          <w:szCs w:val="28"/>
        </w:rPr>
        <w:tab/>
      </w:r>
      <w:r w:rsidRPr="004A3F83">
        <w:rPr>
          <w:rFonts w:ascii="Times New Roman" w:hAnsi="Times New Roman"/>
          <w:sz w:val="32"/>
          <w:szCs w:val="28"/>
        </w:rPr>
        <w:tab/>
      </w:r>
      <w:r w:rsidRPr="004A3F83">
        <w:rPr>
          <w:rFonts w:ascii="Times New Roman" w:hAnsi="Times New Roman"/>
          <w:sz w:val="32"/>
          <w:szCs w:val="28"/>
        </w:rPr>
        <w:tab/>
      </w:r>
      <w:r w:rsidR="00E22E66" w:rsidRPr="00E22E66">
        <w:rPr>
          <w:rFonts w:ascii="Rupee Foradian" w:hAnsi="Rupee Foradian"/>
          <w:sz w:val="32"/>
          <w:szCs w:val="28"/>
        </w:rPr>
        <w:t>`</w:t>
      </w:r>
      <w:r w:rsidRPr="004A3F83">
        <w:rPr>
          <w:rFonts w:ascii="Times New Roman" w:hAnsi="Times New Roman"/>
          <w:sz w:val="32"/>
          <w:szCs w:val="28"/>
        </w:rPr>
        <w:t>9,00,000</w:t>
      </w:r>
    </w:p>
    <w:p w:rsidR="004A3F83" w:rsidRPr="004A3F83" w:rsidRDefault="004A3F83" w:rsidP="00540152">
      <w:pPr>
        <w:pStyle w:val="ListParagraph"/>
        <w:spacing w:after="0" w:line="312" w:lineRule="auto"/>
        <w:jc w:val="both"/>
        <w:rPr>
          <w:rFonts w:ascii="Times New Roman" w:hAnsi="Times New Roman"/>
          <w:sz w:val="32"/>
          <w:szCs w:val="28"/>
        </w:rPr>
      </w:pPr>
      <w:r w:rsidRPr="004A3F83">
        <w:rPr>
          <w:rFonts w:ascii="Times New Roman" w:hAnsi="Times New Roman"/>
          <w:sz w:val="32"/>
          <w:szCs w:val="28"/>
        </w:rPr>
        <w:t>Percentage o</w:t>
      </w:r>
      <w:r w:rsidR="00A15753">
        <w:rPr>
          <w:rFonts w:ascii="Times New Roman" w:hAnsi="Times New Roman"/>
          <w:sz w:val="32"/>
          <w:szCs w:val="28"/>
        </w:rPr>
        <w:t xml:space="preserve">f net profit to cost of sales </w:t>
      </w:r>
      <w:r w:rsidR="00A15753">
        <w:rPr>
          <w:rFonts w:ascii="Times New Roman" w:hAnsi="Times New Roman"/>
          <w:sz w:val="32"/>
          <w:szCs w:val="28"/>
        </w:rPr>
        <w:tab/>
      </w:r>
      <w:r w:rsidRPr="004A3F83">
        <w:rPr>
          <w:rFonts w:ascii="Times New Roman" w:hAnsi="Times New Roman"/>
          <w:sz w:val="32"/>
          <w:szCs w:val="28"/>
        </w:rPr>
        <w:t>20%</w:t>
      </w:r>
    </w:p>
    <w:p w:rsidR="004A3F83" w:rsidRPr="004A3F83" w:rsidRDefault="00312E9E" w:rsidP="00540152">
      <w:pPr>
        <w:pStyle w:val="ListParagraph"/>
        <w:spacing w:after="0" w:line="312" w:lineRule="auto"/>
        <w:ind w:hanging="720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 </w:t>
      </w:r>
      <w:r w:rsidR="00540152">
        <w:rPr>
          <w:rFonts w:ascii="Times New Roman" w:hAnsi="Times New Roman"/>
          <w:sz w:val="32"/>
          <w:szCs w:val="28"/>
        </w:rPr>
        <w:tab/>
      </w:r>
      <w:r w:rsidR="004A3F83" w:rsidRPr="004A3F83">
        <w:rPr>
          <w:rFonts w:ascii="Times New Roman" w:hAnsi="Times New Roman"/>
          <w:sz w:val="32"/>
          <w:szCs w:val="28"/>
        </w:rPr>
        <w:t>Average credit allowed to debtors</w:t>
      </w:r>
      <w:r w:rsidR="004A3F83" w:rsidRPr="004A3F83">
        <w:rPr>
          <w:rFonts w:ascii="Times New Roman" w:hAnsi="Times New Roman"/>
          <w:sz w:val="32"/>
          <w:szCs w:val="28"/>
        </w:rPr>
        <w:tab/>
      </w:r>
      <w:r w:rsidR="004A3F83" w:rsidRPr="004A3F83">
        <w:rPr>
          <w:rFonts w:ascii="Times New Roman" w:hAnsi="Times New Roman"/>
          <w:sz w:val="32"/>
          <w:szCs w:val="28"/>
        </w:rPr>
        <w:tab/>
        <w:t>1 month</w:t>
      </w:r>
    </w:p>
    <w:p w:rsidR="004A3F83" w:rsidRPr="004A3F83" w:rsidRDefault="00312E9E" w:rsidP="00540152">
      <w:pPr>
        <w:pStyle w:val="ListParagraph"/>
        <w:spacing w:after="0" w:line="312" w:lineRule="auto"/>
        <w:ind w:hanging="720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  </w:t>
      </w:r>
      <w:r w:rsidR="00540152">
        <w:rPr>
          <w:rFonts w:ascii="Times New Roman" w:hAnsi="Times New Roman"/>
          <w:sz w:val="32"/>
          <w:szCs w:val="28"/>
        </w:rPr>
        <w:tab/>
      </w:r>
      <w:r w:rsidR="004A3F83" w:rsidRPr="004A3F83">
        <w:rPr>
          <w:rFonts w:ascii="Times New Roman" w:hAnsi="Times New Roman"/>
          <w:sz w:val="32"/>
          <w:szCs w:val="28"/>
        </w:rPr>
        <w:t xml:space="preserve">Average credit allowed by creditors  </w:t>
      </w:r>
      <w:r w:rsidR="004A3F83" w:rsidRPr="004A3F83">
        <w:rPr>
          <w:rFonts w:ascii="Times New Roman" w:hAnsi="Times New Roman"/>
          <w:sz w:val="32"/>
          <w:szCs w:val="28"/>
        </w:rPr>
        <w:tab/>
      </w:r>
      <w:r>
        <w:rPr>
          <w:rFonts w:ascii="Times New Roman" w:hAnsi="Times New Roman"/>
          <w:sz w:val="32"/>
          <w:szCs w:val="28"/>
        </w:rPr>
        <w:tab/>
      </w:r>
      <w:r w:rsidR="004A3F83" w:rsidRPr="004A3F83">
        <w:rPr>
          <w:rFonts w:ascii="Times New Roman" w:hAnsi="Times New Roman"/>
          <w:sz w:val="32"/>
          <w:szCs w:val="28"/>
        </w:rPr>
        <w:t>2 month</w:t>
      </w:r>
    </w:p>
    <w:p w:rsidR="004A3F83" w:rsidRPr="004A3F83" w:rsidRDefault="00312E9E" w:rsidP="00540152">
      <w:pPr>
        <w:pStyle w:val="ListParagraph"/>
        <w:spacing w:after="0" w:line="312" w:lineRule="auto"/>
        <w:ind w:hanging="720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  </w:t>
      </w:r>
      <w:r w:rsidR="00540152">
        <w:rPr>
          <w:rFonts w:ascii="Times New Roman" w:hAnsi="Times New Roman"/>
          <w:sz w:val="32"/>
          <w:szCs w:val="28"/>
        </w:rPr>
        <w:tab/>
      </w:r>
      <w:r w:rsidR="004A3F83" w:rsidRPr="004A3F83">
        <w:rPr>
          <w:rFonts w:ascii="Times New Roman" w:hAnsi="Times New Roman"/>
          <w:sz w:val="32"/>
          <w:szCs w:val="28"/>
        </w:rPr>
        <w:t>Average stock carrying (In terms of sales requirements) 2 and half months</w:t>
      </w:r>
    </w:p>
    <w:p w:rsidR="004A3F83" w:rsidRDefault="004A3F83" w:rsidP="00540152">
      <w:pPr>
        <w:pStyle w:val="ListParagraph"/>
        <w:spacing w:after="0" w:line="312" w:lineRule="auto"/>
        <w:jc w:val="both"/>
        <w:rPr>
          <w:rFonts w:ascii="Times New Roman" w:hAnsi="Times New Roman"/>
          <w:sz w:val="32"/>
          <w:szCs w:val="28"/>
        </w:rPr>
      </w:pPr>
      <w:r w:rsidRPr="004A3F83">
        <w:rPr>
          <w:rFonts w:ascii="Times New Roman" w:hAnsi="Times New Roman"/>
          <w:sz w:val="32"/>
          <w:szCs w:val="28"/>
        </w:rPr>
        <w:t>Add 10% to allow for contingencies.</w:t>
      </w:r>
    </w:p>
    <w:p w:rsidR="004A3F83" w:rsidRPr="004A3F83" w:rsidRDefault="004A3F83" w:rsidP="00540152">
      <w:pPr>
        <w:pStyle w:val="ListParagraph"/>
        <w:numPr>
          <w:ilvl w:val="0"/>
          <w:numId w:val="25"/>
        </w:numPr>
        <w:spacing w:after="0" w:line="312" w:lineRule="auto"/>
        <w:ind w:hanging="720"/>
        <w:jc w:val="both"/>
        <w:rPr>
          <w:rFonts w:ascii="Times New Roman" w:hAnsi="Times New Roman"/>
          <w:sz w:val="32"/>
          <w:szCs w:val="28"/>
        </w:rPr>
      </w:pPr>
      <w:r w:rsidRPr="004A3F83">
        <w:rPr>
          <w:rFonts w:ascii="Times New Roman" w:hAnsi="Times New Roman"/>
          <w:sz w:val="32"/>
          <w:szCs w:val="28"/>
        </w:rPr>
        <w:t>Initial Investment:</w:t>
      </w:r>
      <w:r w:rsidRPr="004A3F83">
        <w:rPr>
          <w:rFonts w:ascii="Times New Roman" w:hAnsi="Times New Roman"/>
          <w:sz w:val="32"/>
          <w:szCs w:val="28"/>
        </w:rPr>
        <w:tab/>
      </w:r>
      <w:r w:rsidRPr="004A3F83">
        <w:rPr>
          <w:rFonts w:ascii="Times New Roman" w:hAnsi="Times New Roman"/>
          <w:sz w:val="32"/>
          <w:szCs w:val="28"/>
        </w:rPr>
        <w:tab/>
      </w:r>
      <w:r w:rsidRPr="004A3F83">
        <w:rPr>
          <w:rFonts w:ascii="Times New Roman" w:hAnsi="Times New Roman"/>
          <w:sz w:val="32"/>
          <w:szCs w:val="28"/>
        </w:rPr>
        <w:tab/>
      </w:r>
      <w:r w:rsidR="00E22E66" w:rsidRPr="00E22E66">
        <w:rPr>
          <w:rFonts w:ascii="Rupee Foradian" w:hAnsi="Rupee Foradian"/>
          <w:sz w:val="32"/>
          <w:szCs w:val="28"/>
        </w:rPr>
        <w:t>`</w:t>
      </w:r>
      <w:r w:rsidRPr="004A3F83">
        <w:rPr>
          <w:rFonts w:ascii="Times New Roman" w:hAnsi="Times New Roman"/>
          <w:sz w:val="32"/>
          <w:szCs w:val="28"/>
        </w:rPr>
        <w:t>1,00,000</w:t>
      </w:r>
    </w:p>
    <w:p w:rsidR="004A3F83" w:rsidRPr="004A3F83" w:rsidRDefault="004A3F83" w:rsidP="00540152">
      <w:pPr>
        <w:pStyle w:val="ListParagraph"/>
        <w:spacing w:after="0" w:line="312" w:lineRule="auto"/>
        <w:jc w:val="both"/>
        <w:rPr>
          <w:rFonts w:ascii="Times New Roman" w:hAnsi="Times New Roman"/>
          <w:sz w:val="32"/>
          <w:szCs w:val="28"/>
        </w:rPr>
      </w:pPr>
      <w:r w:rsidRPr="004A3F83">
        <w:rPr>
          <w:rFonts w:ascii="Times New Roman" w:hAnsi="Times New Roman"/>
          <w:sz w:val="32"/>
          <w:szCs w:val="28"/>
        </w:rPr>
        <w:t>Life of the asset:</w:t>
      </w:r>
      <w:r w:rsidRPr="004A3F83">
        <w:rPr>
          <w:rFonts w:ascii="Times New Roman" w:hAnsi="Times New Roman"/>
          <w:sz w:val="32"/>
          <w:szCs w:val="28"/>
        </w:rPr>
        <w:tab/>
      </w:r>
      <w:r w:rsidRPr="004A3F83">
        <w:rPr>
          <w:rFonts w:ascii="Times New Roman" w:hAnsi="Times New Roman"/>
          <w:sz w:val="32"/>
          <w:szCs w:val="28"/>
        </w:rPr>
        <w:tab/>
      </w:r>
      <w:r w:rsidRPr="004A3F83">
        <w:rPr>
          <w:rFonts w:ascii="Times New Roman" w:hAnsi="Times New Roman"/>
          <w:sz w:val="32"/>
          <w:szCs w:val="28"/>
        </w:rPr>
        <w:tab/>
      </w:r>
      <w:r w:rsidR="00540152">
        <w:rPr>
          <w:rFonts w:ascii="Times New Roman" w:hAnsi="Times New Roman"/>
          <w:sz w:val="32"/>
          <w:szCs w:val="28"/>
        </w:rPr>
        <w:t xml:space="preserve">  </w:t>
      </w:r>
      <w:r w:rsidR="00312E9E">
        <w:rPr>
          <w:rFonts w:ascii="Times New Roman" w:hAnsi="Times New Roman"/>
          <w:sz w:val="32"/>
          <w:szCs w:val="28"/>
        </w:rPr>
        <w:tab/>
      </w:r>
      <w:r w:rsidR="00540152">
        <w:rPr>
          <w:rFonts w:ascii="Times New Roman" w:hAnsi="Times New Roman"/>
          <w:sz w:val="32"/>
          <w:szCs w:val="28"/>
        </w:rPr>
        <w:t xml:space="preserve"> </w:t>
      </w:r>
      <w:r w:rsidRPr="004A3F83">
        <w:rPr>
          <w:rFonts w:ascii="Times New Roman" w:hAnsi="Times New Roman"/>
          <w:sz w:val="32"/>
          <w:szCs w:val="28"/>
        </w:rPr>
        <w:t>6 Years</w:t>
      </w:r>
    </w:p>
    <w:p w:rsidR="004A3F83" w:rsidRPr="004A3F83" w:rsidRDefault="004A3F83" w:rsidP="00540152">
      <w:pPr>
        <w:pStyle w:val="ListParagraph"/>
        <w:spacing w:after="0" w:line="312" w:lineRule="auto"/>
        <w:jc w:val="both"/>
        <w:rPr>
          <w:rFonts w:ascii="Times New Roman" w:hAnsi="Times New Roman"/>
          <w:sz w:val="32"/>
          <w:szCs w:val="28"/>
        </w:rPr>
      </w:pPr>
      <w:r w:rsidRPr="004A3F83">
        <w:rPr>
          <w:rFonts w:ascii="Times New Roman" w:hAnsi="Times New Roman"/>
          <w:sz w:val="32"/>
          <w:szCs w:val="28"/>
        </w:rPr>
        <w:t>Estimated net annual cash flows</w:t>
      </w:r>
      <w:r w:rsidRPr="004A3F83">
        <w:rPr>
          <w:rFonts w:ascii="Times New Roman" w:hAnsi="Times New Roman"/>
          <w:sz w:val="32"/>
          <w:szCs w:val="28"/>
        </w:rPr>
        <w:tab/>
      </w:r>
      <w:r w:rsidR="00540152">
        <w:rPr>
          <w:rFonts w:ascii="Times New Roman" w:hAnsi="Times New Roman"/>
          <w:sz w:val="32"/>
          <w:szCs w:val="28"/>
        </w:rPr>
        <w:t xml:space="preserve"> </w:t>
      </w:r>
      <w:r w:rsidR="00E22E66" w:rsidRPr="00E22E66">
        <w:rPr>
          <w:rFonts w:ascii="Rupee Foradian" w:hAnsi="Rupee Foradian"/>
          <w:sz w:val="32"/>
          <w:szCs w:val="28"/>
        </w:rPr>
        <w:t>`</w:t>
      </w:r>
      <w:r w:rsidRPr="004A3F83">
        <w:rPr>
          <w:rFonts w:ascii="Times New Roman" w:hAnsi="Times New Roman"/>
          <w:sz w:val="32"/>
          <w:szCs w:val="28"/>
        </w:rPr>
        <w:t>20,000</w:t>
      </w:r>
    </w:p>
    <w:p w:rsidR="004A3F83" w:rsidRPr="004A3F83" w:rsidRDefault="004A3F83" w:rsidP="00540152">
      <w:pPr>
        <w:pStyle w:val="ListParagraph"/>
        <w:spacing w:after="0" w:line="312" w:lineRule="auto"/>
        <w:jc w:val="both"/>
        <w:rPr>
          <w:rFonts w:ascii="Times New Roman" w:hAnsi="Times New Roman"/>
          <w:sz w:val="32"/>
          <w:szCs w:val="28"/>
        </w:rPr>
      </w:pPr>
      <w:r w:rsidRPr="004A3F83">
        <w:rPr>
          <w:rFonts w:ascii="Times New Roman" w:hAnsi="Times New Roman"/>
          <w:sz w:val="32"/>
          <w:szCs w:val="28"/>
        </w:rPr>
        <w:t>You are required to calculate Internal rate of return.</w:t>
      </w:r>
    </w:p>
    <w:p w:rsidR="004A3F83" w:rsidRPr="002B7F8F" w:rsidRDefault="004A3F83" w:rsidP="00540152">
      <w:pPr>
        <w:pStyle w:val="ListParagraph"/>
        <w:numPr>
          <w:ilvl w:val="0"/>
          <w:numId w:val="25"/>
        </w:numPr>
        <w:spacing w:after="0" w:line="312" w:lineRule="auto"/>
        <w:ind w:hanging="720"/>
        <w:jc w:val="both"/>
        <w:rPr>
          <w:rFonts w:ascii="Times New Roman" w:hAnsi="Times New Roman"/>
          <w:sz w:val="32"/>
          <w:szCs w:val="28"/>
        </w:rPr>
      </w:pPr>
      <w:r w:rsidRPr="002B7F8F">
        <w:rPr>
          <w:rFonts w:ascii="Times New Roman" w:hAnsi="Times New Roman"/>
          <w:sz w:val="32"/>
          <w:szCs w:val="28"/>
        </w:rPr>
        <w:t xml:space="preserve">Calculate discounted </w:t>
      </w:r>
      <w:r w:rsidR="00F8583D" w:rsidRPr="002B7F8F">
        <w:rPr>
          <w:rFonts w:ascii="Times New Roman" w:hAnsi="Times New Roman"/>
          <w:sz w:val="32"/>
          <w:szCs w:val="28"/>
        </w:rPr>
        <w:t>pay</w:t>
      </w:r>
      <w:r w:rsidR="00F8583D">
        <w:rPr>
          <w:rFonts w:ascii="Times New Roman" w:hAnsi="Times New Roman"/>
          <w:sz w:val="32"/>
          <w:szCs w:val="28"/>
        </w:rPr>
        <w:t xml:space="preserve"> </w:t>
      </w:r>
      <w:r w:rsidR="00F8583D" w:rsidRPr="002B7F8F">
        <w:rPr>
          <w:rFonts w:ascii="Times New Roman" w:hAnsi="Times New Roman"/>
          <w:sz w:val="32"/>
          <w:szCs w:val="28"/>
        </w:rPr>
        <w:t>back</w:t>
      </w:r>
      <w:r w:rsidRPr="002B7F8F">
        <w:rPr>
          <w:rFonts w:ascii="Times New Roman" w:hAnsi="Times New Roman"/>
          <w:sz w:val="32"/>
          <w:szCs w:val="28"/>
        </w:rPr>
        <w:t xml:space="preserve"> period from the details given below:</w:t>
      </w:r>
    </w:p>
    <w:p w:rsidR="00587619" w:rsidRDefault="00013C33" w:rsidP="004E2004">
      <w:pPr>
        <w:pStyle w:val="ListParagraph"/>
        <w:spacing w:after="0" w:line="312" w:lineRule="auto"/>
        <w:ind w:left="1350" w:firstLine="90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Cost of project</w:t>
      </w:r>
      <w:r w:rsidR="00587619">
        <w:rPr>
          <w:rFonts w:ascii="Times New Roman" w:hAnsi="Times New Roman"/>
          <w:sz w:val="32"/>
          <w:szCs w:val="28"/>
        </w:rPr>
        <w:tab/>
      </w:r>
      <w:r w:rsidR="00587619">
        <w:rPr>
          <w:rFonts w:ascii="Times New Roman" w:hAnsi="Times New Roman"/>
          <w:sz w:val="32"/>
          <w:szCs w:val="28"/>
        </w:rPr>
        <w:tab/>
      </w:r>
      <w:r>
        <w:rPr>
          <w:rFonts w:ascii="Times New Roman" w:hAnsi="Times New Roman"/>
          <w:sz w:val="32"/>
          <w:szCs w:val="28"/>
        </w:rPr>
        <w:t xml:space="preserve">: </w:t>
      </w:r>
      <w:r w:rsidR="00E22E66" w:rsidRPr="00E22E66">
        <w:rPr>
          <w:rFonts w:ascii="Rupee Foradian" w:hAnsi="Rupee Foradian"/>
          <w:sz w:val="32"/>
          <w:szCs w:val="28"/>
        </w:rPr>
        <w:t>`</w:t>
      </w:r>
      <w:r>
        <w:rPr>
          <w:rFonts w:ascii="Times New Roman" w:hAnsi="Times New Roman"/>
          <w:sz w:val="32"/>
          <w:szCs w:val="28"/>
        </w:rPr>
        <w:t xml:space="preserve"> 6,00,000</w:t>
      </w:r>
    </w:p>
    <w:p w:rsidR="004A3F83" w:rsidRPr="002B7F8F" w:rsidRDefault="00013C33" w:rsidP="004E2004">
      <w:pPr>
        <w:pStyle w:val="ListParagraph"/>
        <w:spacing w:after="0" w:line="312" w:lineRule="auto"/>
        <w:ind w:left="1350" w:firstLine="90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Life of the Project </w:t>
      </w:r>
      <w:r w:rsidR="00587619">
        <w:rPr>
          <w:rFonts w:ascii="Times New Roman" w:hAnsi="Times New Roman"/>
          <w:sz w:val="32"/>
          <w:szCs w:val="28"/>
        </w:rPr>
        <w:tab/>
      </w:r>
      <w:r>
        <w:rPr>
          <w:rFonts w:ascii="Times New Roman" w:hAnsi="Times New Roman"/>
          <w:sz w:val="32"/>
          <w:szCs w:val="28"/>
        </w:rPr>
        <w:t>: 5 years</w:t>
      </w:r>
    </w:p>
    <w:p w:rsidR="00587619" w:rsidRDefault="00013C33" w:rsidP="004E2004">
      <w:pPr>
        <w:pStyle w:val="ListParagraph"/>
        <w:spacing w:after="0" w:line="312" w:lineRule="auto"/>
        <w:ind w:left="1260" w:firstLine="90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Annual cash inflow</w:t>
      </w:r>
      <w:r w:rsidR="00587619">
        <w:rPr>
          <w:rFonts w:ascii="Times New Roman" w:hAnsi="Times New Roman"/>
          <w:sz w:val="32"/>
          <w:szCs w:val="28"/>
        </w:rPr>
        <w:tab/>
        <w:t>:</w:t>
      </w:r>
      <w:r>
        <w:rPr>
          <w:rFonts w:ascii="Times New Roman" w:hAnsi="Times New Roman"/>
          <w:sz w:val="32"/>
          <w:szCs w:val="28"/>
        </w:rPr>
        <w:t xml:space="preserve"> </w:t>
      </w:r>
      <w:r w:rsidR="00E22E66" w:rsidRPr="00E22E66">
        <w:rPr>
          <w:rFonts w:ascii="Rupee Foradian" w:hAnsi="Rupee Foradian"/>
          <w:sz w:val="32"/>
          <w:szCs w:val="28"/>
        </w:rPr>
        <w:t>`</w:t>
      </w:r>
      <w:r>
        <w:rPr>
          <w:rFonts w:ascii="Times New Roman" w:hAnsi="Times New Roman"/>
          <w:sz w:val="32"/>
          <w:szCs w:val="28"/>
        </w:rPr>
        <w:t>2,00,000</w:t>
      </w:r>
      <w:r w:rsidR="004A3F83" w:rsidRPr="002B7F8F">
        <w:rPr>
          <w:rFonts w:ascii="Times New Roman" w:hAnsi="Times New Roman"/>
          <w:sz w:val="32"/>
          <w:szCs w:val="28"/>
        </w:rPr>
        <w:t xml:space="preserve"> </w:t>
      </w:r>
      <w:r w:rsidR="00312E9E">
        <w:rPr>
          <w:rFonts w:ascii="Times New Roman" w:hAnsi="Times New Roman"/>
          <w:sz w:val="32"/>
          <w:szCs w:val="28"/>
        </w:rPr>
        <w:tab/>
      </w:r>
    </w:p>
    <w:p w:rsidR="004A3F83" w:rsidRPr="002B7F8F" w:rsidRDefault="004A3F83" w:rsidP="004E2004">
      <w:pPr>
        <w:pStyle w:val="ListParagraph"/>
        <w:spacing w:after="0" w:line="312" w:lineRule="auto"/>
        <w:ind w:left="1260" w:firstLine="90"/>
        <w:jc w:val="both"/>
        <w:rPr>
          <w:rFonts w:ascii="Times New Roman" w:hAnsi="Times New Roman"/>
          <w:sz w:val="32"/>
          <w:szCs w:val="28"/>
        </w:rPr>
      </w:pPr>
      <w:r w:rsidRPr="002B7F8F">
        <w:rPr>
          <w:rFonts w:ascii="Times New Roman" w:hAnsi="Times New Roman"/>
          <w:sz w:val="32"/>
          <w:szCs w:val="28"/>
        </w:rPr>
        <w:t xml:space="preserve">cut-off rate </w:t>
      </w:r>
      <w:r w:rsidR="00587619">
        <w:rPr>
          <w:rFonts w:ascii="Times New Roman" w:hAnsi="Times New Roman"/>
          <w:sz w:val="32"/>
          <w:szCs w:val="28"/>
        </w:rPr>
        <w:tab/>
      </w:r>
      <w:r w:rsidR="00587619">
        <w:rPr>
          <w:rFonts w:ascii="Times New Roman" w:hAnsi="Times New Roman"/>
          <w:sz w:val="32"/>
          <w:szCs w:val="28"/>
        </w:rPr>
        <w:tab/>
      </w:r>
      <w:r w:rsidR="00587619">
        <w:rPr>
          <w:rFonts w:ascii="Times New Roman" w:hAnsi="Times New Roman"/>
          <w:sz w:val="32"/>
          <w:szCs w:val="28"/>
        </w:rPr>
        <w:tab/>
        <w:t xml:space="preserve">: </w:t>
      </w:r>
      <w:r w:rsidRPr="002B7F8F">
        <w:rPr>
          <w:rFonts w:ascii="Times New Roman" w:hAnsi="Times New Roman"/>
          <w:sz w:val="32"/>
          <w:szCs w:val="28"/>
        </w:rPr>
        <w:t>10%</w:t>
      </w:r>
    </w:p>
    <w:p w:rsidR="00586BA3" w:rsidRDefault="00312E9E" w:rsidP="004E2004">
      <w:pPr>
        <w:pStyle w:val="ListParagraph"/>
        <w:spacing w:after="0" w:line="312" w:lineRule="auto"/>
        <w:ind w:left="1170" w:firstLine="90"/>
        <w:jc w:val="both"/>
        <w:rPr>
          <w:b/>
          <w:sz w:val="32"/>
          <w:szCs w:val="32"/>
        </w:rPr>
      </w:pPr>
      <w:r>
        <w:rPr>
          <w:rFonts w:ascii="Times New Roman" w:hAnsi="Times New Roman"/>
          <w:sz w:val="32"/>
          <w:szCs w:val="28"/>
        </w:rPr>
        <w:t xml:space="preserve"> </w:t>
      </w:r>
      <w:r w:rsidR="004A3F83" w:rsidRPr="004A3F83">
        <w:rPr>
          <w:rFonts w:ascii="Times New Roman" w:hAnsi="Times New Roman"/>
          <w:sz w:val="32"/>
          <w:szCs w:val="28"/>
        </w:rPr>
        <w:t>0.909,</w:t>
      </w:r>
      <w:r w:rsidR="00F8583D">
        <w:rPr>
          <w:rFonts w:ascii="Times New Roman" w:hAnsi="Times New Roman"/>
          <w:sz w:val="32"/>
          <w:szCs w:val="28"/>
        </w:rPr>
        <w:t xml:space="preserve"> </w:t>
      </w:r>
      <w:r w:rsidR="004A3F83" w:rsidRPr="004A3F83">
        <w:rPr>
          <w:rFonts w:ascii="Times New Roman" w:hAnsi="Times New Roman"/>
          <w:sz w:val="32"/>
          <w:szCs w:val="28"/>
        </w:rPr>
        <w:t>0.826,</w:t>
      </w:r>
      <w:r w:rsidR="00F8583D">
        <w:rPr>
          <w:rFonts w:ascii="Times New Roman" w:hAnsi="Times New Roman"/>
          <w:sz w:val="32"/>
          <w:szCs w:val="28"/>
        </w:rPr>
        <w:t xml:space="preserve"> </w:t>
      </w:r>
      <w:r w:rsidR="004A3F83" w:rsidRPr="004A3F83">
        <w:rPr>
          <w:rFonts w:ascii="Times New Roman" w:hAnsi="Times New Roman"/>
          <w:sz w:val="32"/>
          <w:szCs w:val="28"/>
        </w:rPr>
        <w:t>0.751,</w:t>
      </w:r>
      <w:r w:rsidR="00F8583D">
        <w:rPr>
          <w:rFonts w:ascii="Times New Roman" w:hAnsi="Times New Roman"/>
          <w:sz w:val="32"/>
          <w:szCs w:val="28"/>
        </w:rPr>
        <w:t xml:space="preserve"> </w:t>
      </w:r>
      <w:r w:rsidR="004A3F83" w:rsidRPr="004A3F83">
        <w:rPr>
          <w:rFonts w:ascii="Times New Roman" w:hAnsi="Times New Roman"/>
          <w:sz w:val="32"/>
          <w:szCs w:val="28"/>
        </w:rPr>
        <w:t>0.683</w:t>
      </w:r>
      <w:r>
        <w:rPr>
          <w:rFonts w:ascii="Times New Roman" w:hAnsi="Times New Roman"/>
          <w:sz w:val="32"/>
          <w:szCs w:val="28"/>
        </w:rPr>
        <w:t xml:space="preserve"> </w:t>
      </w:r>
      <w:r w:rsidR="004A3F83" w:rsidRPr="004A3F83">
        <w:rPr>
          <w:rFonts w:ascii="Times New Roman" w:hAnsi="Times New Roman"/>
          <w:sz w:val="32"/>
          <w:szCs w:val="28"/>
        </w:rPr>
        <w:t>and 0.620 respectively</w:t>
      </w:r>
      <w:r>
        <w:rPr>
          <w:rFonts w:ascii="Times New Roman" w:hAnsi="Times New Roman"/>
          <w:sz w:val="32"/>
          <w:szCs w:val="28"/>
        </w:rPr>
        <w:t>.</w:t>
      </w:r>
      <w:r w:rsidR="00FF4C1A">
        <w:rPr>
          <w:b/>
          <w:sz w:val="32"/>
          <w:szCs w:val="32"/>
        </w:rPr>
        <w:tab/>
      </w:r>
      <w:r w:rsidR="00FF4C1A">
        <w:rPr>
          <w:b/>
          <w:sz w:val="32"/>
          <w:szCs w:val="32"/>
        </w:rPr>
        <w:tab/>
      </w:r>
      <w:r w:rsidR="00FF4C1A">
        <w:rPr>
          <w:b/>
          <w:sz w:val="32"/>
          <w:szCs w:val="32"/>
        </w:rPr>
        <w:tab/>
        <w:t xml:space="preserve">          </w:t>
      </w:r>
    </w:p>
    <w:p w:rsidR="00431421" w:rsidRPr="0019028A" w:rsidRDefault="00431421" w:rsidP="004E2004">
      <w:pPr>
        <w:spacing w:line="312" w:lineRule="auto"/>
        <w:jc w:val="center"/>
        <w:rPr>
          <w:b/>
          <w:sz w:val="34"/>
          <w:szCs w:val="34"/>
        </w:rPr>
      </w:pPr>
      <w:r w:rsidRPr="0019028A">
        <w:rPr>
          <w:b/>
          <w:sz w:val="34"/>
          <w:szCs w:val="34"/>
        </w:rPr>
        <w:t>SECTION C — (2 × 15 = 30 marks)</w:t>
      </w:r>
    </w:p>
    <w:p w:rsidR="00431421" w:rsidRPr="0019028A" w:rsidRDefault="00431421" w:rsidP="004E2004">
      <w:pPr>
        <w:spacing w:line="312" w:lineRule="auto"/>
        <w:jc w:val="center"/>
        <w:rPr>
          <w:b/>
          <w:sz w:val="34"/>
          <w:szCs w:val="34"/>
        </w:rPr>
      </w:pPr>
      <w:r w:rsidRPr="0019028A">
        <w:rPr>
          <w:b/>
          <w:sz w:val="34"/>
          <w:szCs w:val="34"/>
        </w:rPr>
        <w:t xml:space="preserve">Answer any </w:t>
      </w:r>
      <w:r w:rsidR="007F1120" w:rsidRPr="0019028A">
        <w:rPr>
          <w:b/>
          <w:sz w:val="34"/>
          <w:szCs w:val="34"/>
        </w:rPr>
        <w:t>TWO</w:t>
      </w:r>
      <w:r w:rsidRPr="0019028A">
        <w:rPr>
          <w:b/>
          <w:sz w:val="34"/>
          <w:szCs w:val="34"/>
        </w:rPr>
        <w:t xml:space="preserve"> questions.</w:t>
      </w:r>
    </w:p>
    <w:p w:rsidR="004A3F83" w:rsidRPr="00875F85" w:rsidRDefault="004A3F83" w:rsidP="0027027C">
      <w:pPr>
        <w:pStyle w:val="ListParagraph"/>
        <w:numPr>
          <w:ilvl w:val="0"/>
          <w:numId w:val="25"/>
        </w:numPr>
        <w:tabs>
          <w:tab w:val="left" w:pos="720"/>
        </w:tabs>
        <w:spacing w:after="0" w:line="312" w:lineRule="auto"/>
        <w:ind w:hanging="720"/>
        <w:jc w:val="both"/>
        <w:rPr>
          <w:rFonts w:ascii="Times New Roman" w:hAnsi="Times New Roman"/>
          <w:sz w:val="32"/>
          <w:szCs w:val="28"/>
        </w:rPr>
      </w:pPr>
      <w:r w:rsidRPr="00875F85">
        <w:rPr>
          <w:rFonts w:ascii="Times New Roman" w:hAnsi="Times New Roman"/>
          <w:sz w:val="32"/>
          <w:szCs w:val="28"/>
        </w:rPr>
        <w:t>Godrej company sells goods in the home market and earns a gross profit of 20% on sales.  Its annual figures are as follows:</w:t>
      </w:r>
      <w:r w:rsidR="00875F85">
        <w:rPr>
          <w:rFonts w:ascii="Times New Roman" w:hAnsi="Times New Roman"/>
          <w:sz w:val="32"/>
          <w:szCs w:val="28"/>
        </w:rPr>
        <w:tab/>
      </w:r>
      <w:r w:rsidR="00875F85">
        <w:rPr>
          <w:rFonts w:ascii="Times New Roman" w:hAnsi="Times New Roman"/>
          <w:sz w:val="32"/>
          <w:szCs w:val="28"/>
        </w:rPr>
        <w:tab/>
      </w:r>
      <w:r w:rsidR="00875F85">
        <w:rPr>
          <w:rFonts w:ascii="Times New Roman" w:hAnsi="Times New Roman"/>
          <w:sz w:val="32"/>
          <w:szCs w:val="28"/>
        </w:rPr>
        <w:tab/>
      </w:r>
      <w:r w:rsidR="00875F85">
        <w:rPr>
          <w:rFonts w:ascii="Times New Roman" w:hAnsi="Times New Roman"/>
          <w:sz w:val="32"/>
          <w:szCs w:val="28"/>
        </w:rPr>
        <w:tab/>
        <w:t xml:space="preserve">    </w:t>
      </w:r>
      <w:r w:rsidR="00E22E66" w:rsidRPr="00E22E66">
        <w:rPr>
          <w:rFonts w:ascii="Rupee Foradian" w:hAnsi="Rupee Foradian"/>
          <w:sz w:val="32"/>
          <w:szCs w:val="28"/>
        </w:rPr>
        <w:t>`</w:t>
      </w:r>
    </w:p>
    <w:p w:rsidR="004A3F83" w:rsidRPr="004A3F83" w:rsidRDefault="004A3F83" w:rsidP="004E2004">
      <w:pPr>
        <w:spacing w:line="312" w:lineRule="auto"/>
        <w:ind w:left="1440" w:hanging="720"/>
        <w:rPr>
          <w:sz w:val="32"/>
          <w:szCs w:val="32"/>
        </w:rPr>
      </w:pPr>
      <w:r w:rsidRPr="004A3F83">
        <w:rPr>
          <w:sz w:val="32"/>
          <w:szCs w:val="32"/>
        </w:rPr>
        <w:tab/>
        <w:t>Sales</w:t>
      </w:r>
      <w:r w:rsidRPr="004A3F83">
        <w:rPr>
          <w:sz w:val="32"/>
          <w:szCs w:val="32"/>
        </w:rPr>
        <w:tab/>
      </w:r>
      <w:r w:rsidRPr="004A3F83">
        <w:rPr>
          <w:sz w:val="32"/>
          <w:szCs w:val="32"/>
        </w:rPr>
        <w:tab/>
      </w:r>
      <w:r w:rsidRPr="004A3F83">
        <w:rPr>
          <w:sz w:val="32"/>
          <w:szCs w:val="32"/>
        </w:rPr>
        <w:tab/>
      </w:r>
      <w:r w:rsidRPr="004A3F83">
        <w:rPr>
          <w:sz w:val="32"/>
          <w:szCs w:val="32"/>
        </w:rPr>
        <w:tab/>
      </w:r>
      <w:r w:rsidRPr="004A3F83">
        <w:rPr>
          <w:sz w:val="32"/>
          <w:szCs w:val="32"/>
        </w:rPr>
        <w:tab/>
      </w:r>
      <w:r w:rsidRPr="004A3F83">
        <w:rPr>
          <w:sz w:val="32"/>
          <w:szCs w:val="32"/>
        </w:rPr>
        <w:tab/>
      </w:r>
      <w:r w:rsidR="00875F85">
        <w:rPr>
          <w:sz w:val="32"/>
          <w:szCs w:val="32"/>
        </w:rPr>
        <w:tab/>
      </w:r>
      <w:r w:rsidR="00875F85">
        <w:rPr>
          <w:sz w:val="32"/>
          <w:szCs w:val="32"/>
        </w:rPr>
        <w:tab/>
      </w:r>
      <w:r w:rsidRPr="004A3F83">
        <w:rPr>
          <w:sz w:val="32"/>
          <w:szCs w:val="32"/>
        </w:rPr>
        <w:t>3</w:t>
      </w:r>
      <w:r w:rsidR="00875F85">
        <w:rPr>
          <w:sz w:val="32"/>
          <w:szCs w:val="32"/>
        </w:rPr>
        <w:t>,</w:t>
      </w:r>
      <w:r w:rsidRPr="004A3F83">
        <w:rPr>
          <w:sz w:val="32"/>
          <w:szCs w:val="32"/>
        </w:rPr>
        <w:t>00</w:t>
      </w:r>
      <w:r w:rsidR="00875F85">
        <w:rPr>
          <w:sz w:val="32"/>
          <w:szCs w:val="32"/>
        </w:rPr>
        <w:t>,</w:t>
      </w:r>
      <w:r w:rsidRPr="004A3F83">
        <w:rPr>
          <w:sz w:val="32"/>
          <w:szCs w:val="32"/>
        </w:rPr>
        <w:t>000</w:t>
      </w:r>
    </w:p>
    <w:p w:rsidR="004A3F83" w:rsidRPr="004A3F83" w:rsidRDefault="004A3F83" w:rsidP="004E2004">
      <w:pPr>
        <w:spacing w:line="312" w:lineRule="auto"/>
        <w:ind w:left="1440" w:hanging="720"/>
        <w:rPr>
          <w:sz w:val="32"/>
          <w:szCs w:val="32"/>
        </w:rPr>
      </w:pPr>
      <w:r w:rsidRPr="004A3F83">
        <w:rPr>
          <w:sz w:val="32"/>
          <w:szCs w:val="32"/>
        </w:rPr>
        <w:tab/>
        <w:t>Materials used</w:t>
      </w:r>
      <w:r w:rsidRPr="004A3F83">
        <w:rPr>
          <w:sz w:val="32"/>
          <w:szCs w:val="32"/>
        </w:rPr>
        <w:tab/>
      </w:r>
      <w:r w:rsidRPr="004A3F83">
        <w:rPr>
          <w:sz w:val="32"/>
          <w:szCs w:val="32"/>
        </w:rPr>
        <w:tab/>
      </w:r>
      <w:r w:rsidRPr="004A3F83">
        <w:rPr>
          <w:sz w:val="32"/>
          <w:szCs w:val="32"/>
        </w:rPr>
        <w:tab/>
      </w:r>
      <w:r w:rsidRPr="004A3F83">
        <w:rPr>
          <w:sz w:val="32"/>
          <w:szCs w:val="32"/>
        </w:rPr>
        <w:tab/>
      </w:r>
      <w:r w:rsidR="00875F85">
        <w:rPr>
          <w:sz w:val="32"/>
          <w:szCs w:val="32"/>
        </w:rPr>
        <w:tab/>
      </w:r>
      <w:r w:rsidR="00875F85">
        <w:rPr>
          <w:sz w:val="32"/>
          <w:szCs w:val="32"/>
        </w:rPr>
        <w:tab/>
      </w:r>
      <w:r w:rsidRPr="004A3F83">
        <w:rPr>
          <w:sz w:val="32"/>
          <w:szCs w:val="32"/>
        </w:rPr>
        <w:t>1</w:t>
      </w:r>
      <w:r w:rsidR="00875F85">
        <w:rPr>
          <w:sz w:val="32"/>
          <w:szCs w:val="32"/>
        </w:rPr>
        <w:t>,</w:t>
      </w:r>
      <w:r w:rsidRPr="004A3F83">
        <w:rPr>
          <w:sz w:val="32"/>
          <w:szCs w:val="32"/>
        </w:rPr>
        <w:t>08</w:t>
      </w:r>
      <w:r w:rsidR="00875F85">
        <w:rPr>
          <w:sz w:val="32"/>
          <w:szCs w:val="32"/>
        </w:rPr>
        <w:t>,</w:t>
      </w:r>
      <w:r w:rsidRPr="004A3F83">
        <w:rPr>
          <w:sz w:val="32"/>
          <w:szCs w:val="32"/>
        </w:rPr>
        <w:t>000</w:t>
      </w:r>
    </w:p>
    <w:p w:rsidR="004A3F83" w:rsidRPr="004A3F83" w:rsidRDefault="004A3F83" w:rsidP="004E2004">
      <w:pPr>
        <w:spacing w:line="312" w:lineRule="auto"/>
        <w:ind w:left="1440" w:hanging="720"/>
        <w:rPr>
          <w:sz w:val="32"/>
          <w:szCs w:val="32"/>
        </w:rPr>
      </w:pPr>
      <w:r w:rsidRPr="004A3F83">
        <w:rPr>
          <w:sz w:val="32"/>
          <w:szCs w:val="32"/>
        </w:rPr>
        <w:tab/>
        <w:t xml:space="preserve">Wages </w:t>
      </w:r>
      <w:r w:rsidRPr="004A3F83">
        <w:rPr>
          <w:sz w:val="32"/>
          <w:szCs w:val="32"/>
        </w:rPr>
        <w:tab/>
      </w:r>
      <w:r w:rsidRPr="004A3F83">
        <w:rPr>
          <w:sz w:val="32"/>
          <w:szCs w:val="32"/>
        </w:rPr>
        <w:tab/>
      </w:r>
      <w:r w:rsidRPr="004A3F83">
        <w:rPr>
          <w:sz w:val="32"/>
          <w:szCs w:val="32"/>
        </w:rPr>
        <w:tab/>
      </w:r>
      <w:r w:rsidRPr="004A3F83">
        <w:rPr>
          <w:sz w:val="32"/>
          <w:szCs w:val="32"/>
        </w:rPr>
        <w:tab/>
      </w:r>
      <w:r w:rsidRPr="004A3F83">
        <w:rPr>
          <w:sz w:val="32"/>
          <w:szCs w:val="32"/>
        </w:rPr>
        <w:tab/>
      </w:r>
      <w:r w:rsidR="00875F85">
        <w:rPr>
          <w:sz w:val="32"/>
          <w:szCs w:val="32"/>
        </w:rPr>
        <w:tab/>
      </w:r>
      <w:r w:rsidR="00875F85">
        <w:rPr>
          <w:sz w:val="32"/>
          <w:szCs w:val="32"/>
        </w:rPr>
        <w:tab/>
        <w:t xml:space="preserve">   </w:t>
      </w:r>
      <w:r w:rsidRPr="004A3F83">
        <w:rPr>
          <w:sz w:val="32"/>
          <w:szCs w:val="32"/>
        </w:rPr>
        <w:t>96</w:t>
      </w:r>
      <w:r w:rsidR="00875F85">
        <w:rPr>
          <w:sz w:val="32"/>
          <w:szCs w:val="32"/>
        </w:rPr>
        <w:t>,</w:t>
      </w:r>
      <w:r w:rsidRPr="004A3F83">
        <w:rPr>
          <w:sz w:val="32"/>
          <w:szCs w:val="32"/>
        </w:rPr>
        <w:t>000</w:t>
      </w:r>
    </w:p>
    <w:p w:rsidR="004A3F83" w:rsidRPr="004A3F83" w:rsidRDefault="004A3F83" w:rsidP="004E2004">
      <w:pPr>
        <w:spacing w:line="312" w:lineRule="auto"/>
        <w:ind w:left="1440" w:hanging="720"/>
        <w:rPr>
          <w:sz w:val="32"/>
          <w:szCs w:val="32"/>
        </w:rPr>
      </w:pPr>
      <w:r w:rsidRPr="004A3F83">
        <w:rPr>
          <w:sz w:val="32"/>
          <w:szCs w:val="32"/>
        </w:rPr>
        <w:tab/>
        <w:t>Manufacturing expenses</w:t>
      </w:r>
      <w:r w:rsidRPr="004A3F83">
        <w:rPr>
          <w:sz w:val="32"/>
          <w:szCs w:val="32"/>
        </w:rPr>
        <w:tab/>
      </w:r>
      <w:r w:rsidRPr="004A3F83">
        <w:rPr>
          <w:sz w:val="32"/>
          <w:szCs w:val="32"/>
        </w:rPr>
        <w:tab/>
      </w:r>
      <w:r w:rsidR="00875F85">
        <w:rPr>
          <w:sz w:val="32"/>
          <w:szCs w:val="32"/>
        </w:rPr>
        <w:tab/>
      </w:r>
      <w:r w:rsidR="00875F85">
        <w:rPr>
          <w:sz w:val="32"/>
          <w:szCs w:val="32"/>
        </w:rPr>
        <w:tab/>
      </w:r>
      <w:r w:rsidRPr="004A3F83">
        <w:rPr>
          <w:sz w:val="32"/>
          <w:szCs w:val="32"/>
        </w:rPr>
        <w:t>1</w:t>
      </w:r>
      <w:r w:rsidR="00875F85">
        <w:rPr>
          <w:sz w:val="32"/>
          <w:szCs w:val="32"/>
        </w:rPr>
        <w:t>,</w:t>
      </w:r>
      <w:r w:rsidRPr="004A3F83">
        <w:rPr>
          <w:sz w:val="32"/>
          <w:szCs w:val="32"/>
        </w:rPr>
        <w:t>20</w:t>
      </w:r>
      <w:r w:rsidR="00875F85">
        <w:rPr>
          <w:sz w:val="32"/>
          <w:szCs w:val="32"/>
        </w:rPr>
        <w:t>,</w:t>
      </w:r>
      <w:r w:rsidRPr="004A3F83">
        <w:rPr>
          <w:sz w:val="32"/>
          <w:szCs w:val="32"/>
        </w:rPr>
        <w:t>000</w:t>
      </w:r>
    </w:p>
    <w:p w:rsidR="004A3F83" w:rsidRPr="004A3F83" w:rsidRDefault="004A3F83" w:rsidP="004E2004">
      <w:pPr>
        <w:spacing w:line="312" w:lineRule="auto"/>
        <w:ind w:left="1440" w:hanging="720"/>
        <w:rPr>
          <w:sz w:val="32"/>
          <w:szCs w:val="32"/>
        </w:rPr>
      </w:pPr>
      <w:r w:rsidRPr="004A3F83">
        <w:rPr>
          <w:sz w:val="32"/>
          <w:szCs w:val="32"/>
        </w:rPr>
        <w:tab/>
        <w:t>Administrative expenses</w:t>
      </w:r>
      <w:r w:rsidRPr="004A3F83">
        <w:rPr>
          <w:sz w:val="32"/>
          <w:szCs w:val="32"/>
        </w:rPr>
        <w:tab/>
      </w:r>
      <w:r w:rsidRPr="004A3F83">
        <w:rPr>
          <w:sz w:val="32"/>
          <w:szCs w:val="32"/>
        </w:rPr>
        <w:tab/>
      </w:r>
      <w:r w:rsidR="00875F85">
        <w:rPr>
          <w:sz w:val="32"/>
          <w:szCs w:val="32"/>
        </w:rPr>
        <w:tab/>
      </w:r>
      <w:r w:rsidR="00875F85">
        <w:rPr>
          <w:sz w:val="32"/>
          <w:szCs w:val="32"/>
        </w:rPr>
        <w:tab/>
        <w:t xml:space="preserve">   </w:t>
      </w:r>
      <w:r w:rsidRPr="004A3F83">
        <w:rPr>
          <w:sz w:val="32"/>
          <w:szCs w:val="32"/>
        </w:rPr>
        <w:t>30</w:t>
      </w:r>
      <w:r w:rsidR="00875F85">
        <w:rPr>
          <w:sz w:val="32"/>
          <w:szCs w:val="32"/>
        </w:rPr>
        <w:t>,</w:t>
      </w:r>
      <w:r w:rsidRPr="004A3F83">
        <w:rPr>
          <w:sz w:val="32"/>
          <w:szCs w:val="32"/>
        </w:rPr>
        <w:t>000</w:t>
      </w:r>
    </w:p>
    <w:p w:rsidR="004A3F83" w:rsidRPr="004A3F83" w:rsidRDefault="004A3F83" w:rsidP="004E2004">
      <w:pPr>
        <w:spacing w:line="312" w:lineRule="auto"/>
        <w:ind w:left="1440" w:hanging="720"/>
        <w:rPr>
          <w:sz w:val="32"/>
          <w:szCs w:val="32"/>
        </w:rPr>
      </w:pPr>
      <w:r w:rsidRPr="004A3F83">
        <w:rPr>
          <w:sz w:val="32"/>
          <w:szCs w:val="32"/>
        </w:rPr>
        <w:tab/>
        <w:t>Depreciation</w:t>
      </w:r>
      <w:r w:rsidRPr="004A3F83">
        <w:rPr>
          <w:sz w:val="32"/>
          <w:szCs w:val="32"/>
        </w:rPr>
        <w:tab/>
      </w:r>
      <w:r w:rsidRPr="004A3F83">
        <w:rPr>
          <w:sz w:val="32"/>
          <w:szCs w:val="32"/>
        </w:rPr>
        <w:tab/>
      </w:r>
      <w:r w:rsidRPr="004A3F83">
        <w:rPr>
          <w:sz w:val="32"/>
          <w:szCs w:val="32"/>
        </w:rPr>
        <w:tab/>
      </w:r>
      <w:r w:rsidRPr="004A3F83">
        <w:rPr>
          <w:sz w:val="32"/>
          <w:szCs w:val="32"/>
        </w:rPr>
        <w:tab/>
      </w:r>
      <w:bookmarkStart w:id="0" w:name="_GoBack"/>
      <w:bookmarkEnd w:id="0"/>
      <w:r w:rsidR="00875F85">
        <w:rPr>
          <w:sz w:val="32"/>
          <w:szCs w:val="32"/>
        </w:rPr>
        <w:tab/>
      </w:r>
      <w:r w:rsidR="00875F85">
        <w:rPr>
          <w:sz w:val="32"/>
          <w:szCs w:val="32"/>
        </w:rPr>
        <w:tab/>
        <w:t xml:space="preserve">   </w:t>
      </w:r>
      <w:r w:rsidRPr="004A3F83">
        <w:rPr>
          <w:sz w:val="32"/>
          <w:szCs w:val="32"/>
        </w:rPr>
        <w:t>12</w:t>
      </w:r>
      <w:r w:rsidR="00875F85">
        <w:rPr>
          <w:sz w:val="32"/>
          <w:szCs w:val="32"/>
        </w:rPr>
        <w:t>,</w:t>
      </w:r>
      <w:r w:rsidRPr="004A3F83">
        <w:rPr>
          <w:sz w:val="32"/>
          <w:szCs w:val="32"/>
        </w:rPr>
        <w:t>000</w:t>
      </w:r>
    </w:p>
    <w:p w:rsidR="004A3F83" w:rsidRPr="004A3F83" w:rsidRDefault="004A3F83" w:rsidP="004E2004">
      <w:pPr>
        <w:spacing w:line="312" w:lineRule="auto"/>
        <w:ind w:left="1440" w:hanging="720"/>
        <w:rPr>
          <w:sz w:val="32"/>
          <w:szCs w:val="32"/>
        </w:rPr>
      </w:pPr>
      <w:r w:rsidRPr="004A3F83">
        <w:rPr>
          <w:sz w:val="32"/>
          <w:szCs w:val="32"/>
        </w:rPr>
        <w:tab/>
        <w:t>Selling expenses</w:t>
      </w:r>
      <w:r w:rsidRPr="004A3F83">
        <w:rPr>
          <w:sz w:val="32"/>
          <w:szCs w:val="32"/>
        </w:rPr>
        <w:tab/>
      </w:r>
      <w:r w:rsidRPr="004A3F83">
        <w:rPr>
          <w:sz w:val="32"/>
          <w:szCs w:val="32"/>
        </w:rPr>
        <w:tab/>
      </w:r>
      <w:r w:rsidRPr="004A3F83">
        <w:rPr>
          <w:sz w:val="32"/>
          <w:szCs w:val="32"/>
        </w:rPr>
        <w:tab/>
      </w:r>
      <w:r w:rsidRPr="004A3F83">
        <w:rPr>
          <w:sz w:val="32"/>
          <w:szCs w:val="32"/>
        </w:rPr>
        <w:tab/>
      </w:r>
      <w:r w:rsidR="00875F85">
        <w:rPr>
          <w:sz w:val="32"/>
          <w:szCs w:val="32"/>
        </w:rPr>
        <w:tab/>
      </w:r>
      <w:r w:rsidR="00875F85">
        <w:rPr>
          <w:sz w:val="32"/>
          <w:szCs w:val="32"/>
        </w:rPr>
        <w:tab/>
        <w:t xml:space="preserve">   </w:t>
      </w:r>
      <w:r w:rsidRPr="004A3F83">
        <w:rPr>
          <w:sz w:val="32"/>
          <w:szCs w:val="32"/>
        </w:rPr>
        <w:t>18</w:t>
      </w:r>
      <w:r w:rsidR="00875F85">
        <w:rPr>
          <w:sz w:val="32"/>
          <w:szCs w:val="32"/>
        </w:rPr>
        <w:t>,</w:t>
      </w:r>
      <w:r w:rsidRPr="004A3F83">
        <w:rPr>
          <w:sz w:val="32"/>
          <w:szCs w:val="32"/>
        </w:rPr>
        <w:t>000</w:t>
      </w:r>
    </w:p>
    <w:p w:rsidR="004A3F83" w:rsidRPr="004A3F83" w:rsidRDefault="004A3F83" w:rsidP="004E2004">
      <w:pPr>
        <w:spacing w:line="312" w:lineRule="auto"/>
        <w:ind w:left="1440"/>
        <w:rPr>
          <w:sz w:val="32"/>
          <w:szCs w:val="32"/>
        </w:rPr>
      </w:pPr>
      <w:r w:rsidRPr="004A3F83">
        <w:rPr>
          <w:sz w:val="32"/>
          <w:szCs w:val="32"/>
        </w:rPr>
        <w:t>Income tax payable in two installments of</w:t>
      </w:r>
    </w:p>
    <w:p w:rsidR="004A3F83" w:rsidRPr="004A3F83" w:rsidRDefault="004A3F83" w:rsidP="004E2004">
      <w:pPr>
        <w:spacing w:line="312" w:lineRule="auto"/>
        <w:ind w:left="1440" w:hanging="720"/>
        <w:rPr>
          <w:sz w:val="32"/>
          <w:szCs w:val="32"/>
        </w:rPr>
      </w:pPr>
      <w:r w:rsidRPr="004A3F83">
        <w:rPr>
          <w:sz w:val="32"/>
          <w:szCs w:val="32"/>
        </w:rPr>
        <w:tab/>
        <w:t>Which one falls in the next year</w:t>
      </w:r>
      <w:r w:rsidRPr="004A3F83">
        <w:rPr>
          <w:sz w:val="32"/>
          <w:szCs w:val="32"/>
        </w:rPr>
        <w:tab/>
      </w:r>
      <w:r w:rsidRPr="004A3F83">
        <w:rPr>
          <w:sz w:val="32"/>
          <w:szCs w:val="32"/>
        </w:rPr>
        <w:tab/>
      </w:r>
      <w:r w:rsidR="00875F85">
        <w:rPr>
          <w:sz w:val="32"/>
          <w:szCs w:val="32"/>
        </w:rPr>
        <w:tab/>
        <w:t xml:space="preserve">   </w:t>
      </w:r>
      <w:r w:rsidRPr="004A3F83">
        <w:rPr>
          <w:sz w:val="32"/>
          <w:szCs w:val="32"/>
        </w:rPr>
        <w:t>30</w:t>
      </w:r>
      <w:r w:rsidR="00875F85">
        <w:rPr>
          <w:sz w:val="32"/>
          <w:szCs w:val="32"/>
        </w:rPr>
        <w:t>,</w:t>
      </w:r>
      <w:r w:rsidRPr="004A3F83">
        <w:rPr>
          <w:sz w:val="32"/>
          <w:szCs w:val="32"/>
        </w:rPr>
        <w:t>000</w:t>
      </w:r>
    </w:p>
    <w:p w:rsidR="004A3F83" w:rsidRPr="004A3F83" w:rsidRDefault="004A3F83" w:rsidP="004E2004">
      <w:pPr>
        <w:spacing w:line="312" w:lineRule="auto"/>
        <w:ind w:left="1440" w:hanging="720"/>
        <w:rPr>
          <w:b/>
          <w:sz w:val="32"/>
          <w:szCs w:val="32"/>
        </w:rPr>
      </w:pPr>
      <w:r w:rsidRPr="004A3F83">
        <w:rPr>
          <w:sz w:val="32"/>
          <w:szCs w:val="32"/>
        </w:rPr>
        <w:tab/>
      </w:r>
      <w:r w:rsidRPr="004A3F83">
        <w:rPr>
          <w:b/>
          <w:sz w:val="32"/>
          <w:szCs w:val="32"/>
        </w:rPr>
        <w:t>Additional information:</w:t>
      </w:r>
    </w:p>
    <w:p w:rsidR="004A3F83" w:rsidRPr="004A3F83" w:rsidRDefault="004A3F83" w:rsidP="004E2004">
      <w:pPr>
        <w:pStyle w:val="ListParagraph"/>
        <w:numPr>
          <w:ilvl w:val="0"/>
          <w:numId w:val="26"/>
        </w:numPr>
        <w:spacing w:after="0" w:line="312" w:lineRule="auto"/>
        <w:rPr>
          <w:rFonts w:ascii="Times New Roman" w:eastAsia="Times New Roman" w:hAnsi="Times New Roman"/>
          <w:sz w:val="32"/>
          <w:szCs w:val="32"/>
        </w:rPr>
      </w:pPr>
      <w:r w:rsidRPr="004A3F83">
        <w:rPr>
          <w:rFonts w:ascii="Times New Roman" w:eastAsia="Times New Roman" w:hAnsi="Times New Roman"/>
          <w:sz w:val="32"/>
          <w:szCs w:val="32"/>
        </w:rPr>
        <w:t>credit given by suppliers – two months</w:t>
      </w:r>
    </w:p>
    <w:p w:rsidR="004A3F83" w:rsidRPr="004A3F83" w:rsidRDefault="004A3F83" w:rsidP="004E2004">
      <w:pPr>
        <w:pStyle w:val="ListParagraph"/>
        <w:numPr>
          <w:ilvl w:val="0"/>
          <w:numId w:val="26"/>
        </w:numPr>
        <w:spacing w:after="0" w:line="312" w:lineRule="auto"/>
        <w:rPr>
          <w:rFonts w:ascii="Times New Roman" w:eastAsia="Times New Roman" w:hAnsi="Times New Roman"/>
          <w:sz w:val="32"/>
          <w:szCs w:val="32"/>
        </w:rPr>
      </w:pPr>
      <w:r w:rsidRPr="004A3F83">
        <w:rPr>
          <w:rFonts w:ascii="Times New Roman" w:eastAsia="Times New Roman" w:hAnsi="Times New Roman"/>
          <w:sz w:val="32"/>
          <w:szCs w:val="32"/>
        </w:rPr>
        <w:t>credit allowed to customers- One month</w:t>
      </w:r>
    </w:p>
    <w:p w:rsidR="004A3F83" w:rsidRPr="004A3F83" w:rsidRDefault="004A3F83" w:rsidP="004E2004">
      <w:pPr>
        <w:pStyle w:val="ListParagraph"/>
        <w:numPr>
          <w:ilvl w:val="0"/>
          <w:numId w:val="26"/>
        </w:numPr>
        <w:spacing w:after="0" w:line="312" w:lineRule="auto"/>
        <w:rPr>
          <w:rFonts w:ascii="Times New Roman" w:eastAsia="Times New Roman" w:hAnsi="Times New Roman"/>
          <w:sz w:val="32"/>
          <w:szCs w:val="32"/>
        </w:rPr>
      </w:pPr>
      <w:r w:rsidRPr="004A3F83">
        <w:rPr>
          <w:rFonts w:ascii="Times New Roman" w:eastAsia="Times New Roman" w:hAnsi="Times New Roman"/>
          <w:sz w:val="32"/>
          <w:szCs w:val="32"/>
        </w:rPr>
        <w:t>lag in payment of wages – half month</w:t>
      </w:r>
    </w:p>
    <w:p w:rsidR="004A3F83" w:rsidRPr="004A3F83" w:rsidRDefault="004A3F83" w:rsidP="004E2004">
      <w:pPr>
        <w:pStyle w:val="ListParagraph"/>
        <w:numPr>
          <w:ilvl w:val="0"/>
          <w:numId w:val="26"/>
        </w:numPr>
        <w:spacing w:after="0" w:line="312" w:lineRule="auto"/>
        <w:rPr>
          <w:rFonts w:ascii="Times New Roman" w:eastAsia="Times New Roman" w:hAnsi="Times New Roman"/>
          <w:sz w:val="32"/>
          <w:szCs w:val="32"/>
        </w:rPr>
      </w:pPr>
      <w:r w:rsidRPr="004A3F83">
        <w:rPr>
          <w:rFonts w:ascii="Times New Roman" w:eastAsia="Times New Roman" w:hAnsi="Times New Roman"/>
          <w:sz w:val="32"/>
          <w:szCs w:val="32"/>
        </w:rPr>
        <w:t xml:space="preserve">lag in payment of administrative expenses – one month </w:t>
      </w:r>
    </w:p>
    <w:p w:rsidR="004A3F83" w:rsidRPr="004A3F83" w:rsidRDefault="004A3F83" w:rsidP="004E2004">
      <w:pPr>
        <w:pStyle w:val="ListParagraph"/>
        <w:numPr>
          <w:ilvl w:val="0"/>
          <w:numId w:val="26"/>
        </w:numPr>
        <w:spacing w:after="0" w:line="312" w:lineRule="auto"/>
        <w:rPr>
          <w:rFonts w:ascii="Times New Roman" w:eastAsia="Times New Roman" w:hAnsi="Times New Roman"/>
          <w:sz w:val="32"/>
          <w:szCs w:val="32"/>
        </w:rPr>
      </w:pPr>
      <w:r w:rsidRPr="004A3F83">
        <w:rPr>
          <w:rFonts w:ascii="Times New Roman" w:eastAsia="Times New Roman" w:hAnsi="Times New Roman"/>
          <w:sz w:val="32"/>
          <w:szCs w:val="32"/>
        </w:rPr>
        <w:t>selling expenses are paid quarterly in advance</w:t>
      </w:r>
    </w:p>
    <w:p w:rsidR="004A3F83" w:rsidRPr="004A3F83" w:rsidRDefault="004A3F83" w:rsidP="004E2004">
      <w:pPr>
        <w:pStyle w:val="ListParagraph"/>
        <w:numPr>
          <w:ilvl w:val="0"/>
          <w:numId w:val="26"/>
        </w:numPr>
        <w:spacing w:after="0" w:line="312" w:lineRule="auto"/>
        <w:rPr>
          <w:rFonts w:ascii="Times New Roman" w:eastAsia="Times New Roman" w:hAnsi="Times New Roman"/>
          <w:sz w:val="32"/>
          <w:szCs w:val="32"/>
        </w:rPr>
      </w:pPr>
      <w:r w:rsidRPr="004A3F83">
        <w:rPr>
          <w:rFonts w:ascii="Times New Roman" w:eastAsia="Times New Roman" w:hAnsi="Times New Roman"/>
          <w:sz w:val="32"/>
          <w:szCs w:val="32"/>
        </w:rPr>
        <w:t>raw materials and finished goods are in stock for one month</w:t>
      </w:r>
    </w:p>
    <w:p w:rsidR="004A3F83" w:rsidRPr="004A3F83" w:rsidRDefault="004A3F83" w:rsidP="004E2004">
      <w:pPr>
        <w:pStyle w:val="ListParagraph"/>
        <w:numPr>
          <w:ilvl w:val="0"/>
          <w:numId w:val="26"/>
        </w:numPr>
        <w:spacing w:after="0" w:line="312" w:lineRule="auto"/>
        <w:rPr>
          <w:rFonts w:ascii="Times New Roman" w:eastAsia="Times New Roman" w:hAnsi="Times New Roman"/>
          <w:sz w:val="32"/>
          <w:szCs w:val="32"/>
        </w:rPr>
      </w:pPr>
      <w:r w:rsidRPr="004A3F83">
        <w:rPr>
          <w:rFonts w:ascii="Times New Roman" w:eastAsia="Times New Roman" w:hAnsi="Times New Roman"/>
          <w:sz w:val="32"/>
          <w:szCs w:val="32"/>
        </w:rPr>
        <w:t>cash balance estimated to be maintain</w:t>
      </w:r>
      <w:r w:rsidR="00875F85">
        <w:rPr>
          <w:rFonts w:ascii="Times New Roman" w:eastAsia="Times New Roman" w:hAnsi="Times New Roman"/>
          <w:sz w:val="32"/>
          <w:szCs w:val="32"/>
        </w:rPr>
        <w:t xml:space="preserve">ed at </w:t>
      </w:r>
      <w:r w:rsidR="00E22E66" w:rsidRPr="00E22E66">
        <w:rPr>
          <w:rFonts w:ascii="Rupee Foradian" w:eastAsia="Times New Roman" w:hAnsi="Rupee Foradian"/>
          <w:sz w:val="32"/>
          <w:szCs w:val="32"/>
        </w:rPr>
        <w:t>`</w:t>
      </w:r>
      <w:r w:rsidRPr="004A3F83">
        <w:rPr>
          <w:rFonts w:ascii="Times New Roman" w:eastAsia="Times New Roman" w:hAnsi="Times New Roman"/>
          <w:sz w:val="32"/>
          <w:szCs w:val="32"/>
        </w:rPr>
        <w:t>30</w:t>
      </w:r>
      <w:r w:rsidR="00875F85">
        <w:rPr>
          <w:rFonts w:ascii="Times New Roman" w:eastAsia="Times New Roman" w:hAnsi="Times New Roman"/>
          <w:sz w:val="32"/>
          <w:szCs w:val="32"/>
        </w:rPr>
        <w:t>,</w:t>
      </w:r>
      <w:r w:rsidRPr="004A3F83">
        <w:rPr>
          <w:rFonts w:ascii="Times New Roman" w:eastAsia="Times New Roman" w:hAnsi="Times New Roman"/>
          <w:sz w:val="32"/>
          <w:szCs w:val="32"/>
        </w:rPr>
        <w:t>000</w:t>
      </w:r>
    </w:p>
    <w:p w:rsidR="004A3F83" w:rsidRPr="004E2004" w:rsidRDefault="004A3F83" w:rsidP="004E2004">
      <w:pPr>
        <w:spacing w:line="312" w:lineRule="auto"/>
        <w:ind w:left="1440"/>
        <w:rPr>
          <w:sz w:val="32"/>
          <w:szCs w:val="32"/>
        </w:rPr>
      </w:pPr>
      <w:r w:rsidRPr="004E2004">
        <w:rPr>
          <w:sz w:val="32"/>
          <w:szCs w:val="32"/>
        </w:rPr>
        <w:t>You are required to prepare a statement of working capital requirements.</w:t>
      </w:r>
    </w:p>
    <w:p w:rsidR="004A3F83" w:rsidRPr="00875F85" w:rsidRDefault="004A3F83" w:rsidP="0027027C">
      <w:pPr>
        <w:pStyle w:val="ListParagraph"/>
        <w:numPr>
          <w:ilvl w:val="0"/>
          <w:numId w:val="25"/>
        </w:numPr>
        <w:tabs>
          <w:tab w:val="left" w:pos="720"/>
        </w:tabs>
        <w:spacing w:after="0" w:line="336" w:lineRule="auto"/>
        <w:ind w:hanging="720"/>
        <w:jc w:val="both"/>
        <w:rPr>
          <w:rFonts w:ascii="Times New Roman" w:hAnsi="Times New Roman"/>
          <w:sz w:val="32"/>
          <w:szCs w:val="28"/>
        </w:rPr>
      </w:pPr>
      <w:r w:rsidRPr="00875F85">
        <w:rPr>
          <w:rFonts w:ascii="Times New Roman" w:hAnsi="Times New Roman"/>
          <w:sz w:val="32"/>
          <w:szCs w:val="28"/>
        </w:rPr>
        <w:lastRenderedPageBreak/>
        <w:tab/>
        <w:t xml:space="preserve"> Rank the following projects on the basis of </w:t>
      </w:r>
    </w:p>
    <w:p w:rsidR="004A3F83" w:rsidRPr="004A3F83" w:rsidRDefault="004A3F83" w:rsidP="0019028A">
      <w:pPr>
        <w:spacing w:line="336" w:lineRule="auto"/>
        <w:jc w:val="both"/>
        <w:rPr>
          <w:sz w:val="32"/>
          <w:szCs w:val="32"/>
        </w:rPr>
      </w:pPr>
      <w:r w:rsidRPr="004A3F83">
        <w:rPr>
          <w:sz w:val="32"/>
          <w:szCs w:val="32"/>
        </w:rPr>
        <w:tab/>
      </w:r>
      <w:r w:rsidRPr="004A3F83">
        <w:rPr>
          <w:sz w:val="32"/>
          <w:szCs w:val="32"/>
        </w:rPr>
        <w:tab/>
        <w:t>(a)</w:t>
      </w:r>
      <w:r w:rsidRPr="004A3F83">
        <w:rPr>
          <w:sz w:val="32"/>
          <w:szCs w:val="32"/>
        </w:rPr>
        <w:tab/>
        <w:t>Pay back method</w:t>
      </w:r>
    </w:p>
    <w:p w:rsidR="004A3F83" w:rsidRPr="004A3F83" w:rsidRDefault="004A3F83" w:rsidP="0019028A">
      <w:pPr>
        <w:spacing w:line="336" w:lineRule="auto"/>
        <w:jc w:val="both"/>
        <w:rPr>
          <w:sz w:val="32"/>
          <w:szCs w:val="32"/>
        </w:rPr>
      </w:pPr>
      <w:r w:rsidRPr="004A3F83">
        <w:rPr>
          <w:sz w:val="32"/>
          <w:szCs w:val="32"/>
        </w:rPr>
        <w:tab/>
      </w:r>
      <w:r w:rsidRPr="004A3F83">
        <w:rPr>
          <w:sz w:val="32"/>
          <w:szCs w:val="32"/>
        </w:rPr>
        <w:tab/>
        <w:t>(b)</w:t>
      </w:r>
      <w:r w:rsidRPr="004A3F83">
        <w:rPr>
          <w:sz w:val="32"/>
          <w:szCs w:val="32"/>
        </w:rPr>
        <w:tab/>
        <w:t>Accounting rate of return method</w:t>
      </w:r>
    </w:p>
    <w:tbl>
      <w:tblPr>
        <w:tblStyle w:val="TableGrid"/>
        <w:tblpPr w:leftFromText="180" w:rightFromText="180" w:vertAnchor="text" w:horzAnchor="margin" w:tblpXSpec="center" w:tblpY="229"/>
        <w:tblW w:w="9753" w:type="dxa"/>
        <w:tblLook w:val="04A0"/>
      </w:tblPr>
      <w:tblGrid>
        <w:gridCol w:w="2764"/>
        <w:gridCol w:w="1137"/>
        <w:gridCol w:w="2158"/>
        <w:gridCol w:w="1743"/>
        <w:gridCol w:w="1951"/>
      </w:tblGrid>
      <w:tr w:rsidR="004A3F83" w:rsidRPr="004A3F83" w:rsidTr="0019028A">
        <w:trPr>
          <w:trHeight w:val="651"/>
        </w:trPr>
        <w:tc>
          <w:tcPr>
            <w:tcW w:w="2764" w:type="dxa"/>
            <w:vAlign w:val="center"/>
          </w:tcPr>
          <w:p w:rsidR="004A3F83" w:rsidRPr="004A3F83" w:rsidRDefault="004A3F83" w:rsidP="0019028A">
            <w:pPr>
              <w:spacing w:line="336" w:lineRule="auto"/>
              <w:jc w:val="center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Particulars</w:t>
            </w:r>
          </w:p>
        </w:tc>
        <w:tc>
          <w:tcPr>
            <w:tcW w:w="1137" w:type="dxa"/>
            <w:vAlign w:val="center"/>
          </w:tcPr>
          <w:p w:rsidR="004A3F83" w:rsidRPr="004A3F83" w:rsidRDefault="004A3F83" w:rsidP="0019028A">
            <w:pPr>
              <w:spacing w:line="336" w:lineRule="auto"/>
              <w:jc w:val="center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Year</w:t>
            </w:r>
          </w:p>
        </w:tc>
        <w:tc>
          <w:tcPr>
            <w:tcW w:w="2158" w:type="dxa"/>
            <w:vAlign w:val="center"/>
          </w:tcPr>
          <w:p w:rsidR="00875F85" w:rsidRDefault="004A3F83" w:rsidP="0019028A">
            <w:pPr>
              <w:spacing w:line="336" w:lineRule="auto"/>
              <w:jc w:val="center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Project A</w:t>
            </w:r>
          </w:p>
          <w:p w:rsidR="004A3F83" w:rsidRPr="004A3F83" w:rsidRDefault="00E22E66" w:rsidP="0019028A">
            <w:pPr>
              <w:spacing w:line="336" w:lineRule="auto"/>
              <w:jc w:val="center"/>
              <w:rPr>
                <w:sz w:val="32"/>
                <w:szCs w:val="32"/>
              </w:rPr>
            </w:pPr>
            <w:r w:rsidRPr="00E22E66">
              <w:rPr>
                <w:rFonts w:ascii="Rupee Foradian" w:hAnsi="Rupee Foradian"/>
                <w:sz w:val="32"/>
                <w:szCs w:val="32"/>
              </w:rPr>
              <w:t>`</w:t>
            </w:r>
          </w:p>
        </w:tc>
        <w:tc>
          <w:tcPr>
            <w:tcW w:w="1743" w:type="dxa"/>
            <w:vAlign w:val="center"/>
          </w:tcPr>
          <w:p w:rsidR="004E2004" w:rsidRDefault="004A3F83" w:rsidP="0019028A">
            <w:pPr>
              <w:spacing w:line="336" w:lineRule="auto"/>
              <w:jc w:val="center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Project B</w:t>
            </w:r>
          </w:p>
          <w:p w:rsidR="004A3F83" w:rsidRPr="004A3F83" w:rsidRDefault="004A3F83" w:rsidP="0019028A">
            <w:pPr>
              <w:spacing w:line="336" w:lineRule="auto"/>
              <w:jc w:val="center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 xml:space="preserve"> </w:t>
            </w:r>
            <w:r w:rsidR="00E22E66" w:rsidRPr="00E22E66">
              <w:rPr>
                <w:rFonts w:ascii="Rupee Foradian" w:hAnsi="Rupee Foradian"/>
                <w:sz w:val="32"/>
                <w:szCs w:val="32"/>
              </w:rPr>
              <w:t>`</w:t>
            </w:r>
          </w:p>
        </w:tc>
        <w:tc>
          <w:tcPr>
            <w:tcW w:w="1951" w:type="dxa"/>
            <w:vAlign w:val="center"/>
          </w:tcPr>
          <w:p w:rsidR="00875F85" w:rsidRDefault="004A3F83" w:rsidP="0019028A">
            <w:pPr>
              <w:spacing w:line="336" w:lineRule="auto"/>
              <w:jc w:val="center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Project C</w:t>
            </w:r>
          </w:p>
          <w:p w:rsidR="004A3F83" w:rsidRPr="004A3F83" w:rsidRDefault="00E22E66" w:rsidP="0019028A">
            <w:pPr>
              <w:spacing w:line="336" w:lineRule="auto"/>
              <w:jc w:val="center"/>
              <w:rPr>
                <w:sz w:val="32"/>
                <w:szCs w:val="32"/>
              </w:rPr>
            </w:pPr>
            <w:r w:rsidRPr="00E22E66">
              <w:rPr>
                <w:rFonts w:ascii="Rupee Foradian" w:hAnsi="Rupee Foradian"/>
                <w:sz w:val="32"/>
                <w:szCs w:val="32"/>
              </w:rPr>
              <w:t>`</w:t>
            </w:r>
          </w:p>
        </w:tc>
      </w:tr>
      <w:tr w:rsidR="004A3F83" w:rsidRPr="004A3F83" w:rsidTr="0019028A">
        <w:trPr>
          <w:trHeight w:val="724"/>
        </w:trPr>
        <w:tc>
          <w:tcPr>
            <w:tcW w:w="2764" w:type="dxa"/>
          </w:tcPr>
          <w:p w:rsidR="004A3F83" w:rsidRPr="004A3F83" w:rsidRDefault="004A3F83" w:rsidP="0019028A">
            <w:pPr>
              <w:spacing w:line="336" w:lineRule="auto"/>
              <w:jc w:val="both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 xml:space="preserve">Investment </w:t>
            </w:r>
          </w:p>
          <w:p w:rsidR="004A3F83" w:rsidRPr="004A3F83" w:rsidRDefault="004A3F83" w:rsidP="0019028A">
            <w:pPr>
              <w:spacing w:line="336" w:lineRule="auto"/>
              <w:jc w:val="both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Annual savings</w:t>
            </w:r>
          </w:p>
        </w:tc>
        <w:tc>
          <w:tcPr>
            <w:tcW w:w="1137" w:type="dxa"/>
          </w:tcPr>
          <w:p w:rsidR="004A3F83" w:rsidRPr="004A3F83" w:rsidRDefault="004A3F83" w:rsidP="0019028A">
            <w:pPr>
              <w:spacing w:line="336" w:lineRule="auto"/>
              <w:jc w:val="both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0</w:t>
            </w:r>
          </w:p>
          <w:p w:rsidR="004A3F83" w:rsidRPr="004A3F83" w:rsidRDefault="004A3F83" w:rsidP="0019028A">
            <w:pPr>
              <w:spacing w:line="336" w:lineRule="auto"/>
              <w:jc w:val="both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I</w:t>
            </w:r>
          </w:p>
          <w:p w:rsidR="004A3F83" w:rsidRPr="004A3F83" w:rsidRDefault="004A3F83" w:rsidP="0019028A">
            <w:pPr>
              <w:spacing w:line="336" w:lineRule="auto"/>
              <w:jc w:val="both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II</w:t>
            </w:r>
          </w:p>
          <w:p w:rsidR="004A3F83" w:rsidRPr="004A3F83" w:rsidRDefault="004A3F83" w:rsidP="0019028A">
            <w:pPr>
              <w:spacing w:line="336" w:lineRule="auto"/>
              <w:jc w:val="both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III</w:t>
            </w:r>
          </w:p>
        </w:tc>
        <w:tc>
          <w:tcPr>
            <w:tcW w:w="2158" w:type="dxa"/>
          </w:tcPr>
          <w:p w:rsidR="004A3F83" w:rsidRPr="004A3F83" w:rsidRDefault="004A3F83" w:rsidP="0019028A">
            <w:pPr>
              <w:spacing w:line="336" w:lineRule="auto"/>
              <w:jc w:val="right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30,000</w:t>
            </w:r>
          </w:p>
          <w:p w:rsidR="004A3F83" w:rsidRPr="004A3F83" w:rsidRDefault="004A3F83" w:rsidP="0019028A">
            <w:pPr>
              <w:spacing w:line="336" w:lineRule="auto"/>
              <w:jc w:val="right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13,800</w:t>
            </w:r>
          </w:p>
          <w:p w:rsidR="004A3F83" w:rsidRPr="004A3F83" w:rsidRDefault="004A3F83" w:rsidP="0019028A">
            <w:pPr>
              <w:spacing w:line="336" w:lineRule="auto"/>
              <w:jc w:val="right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13,800</w:t>
            </w:r>
          </w:p>
          <w:p w:rsidR="004A3F83" w:rsidRPr="004A3F83" w:rsidRDefault="004A3F83" w:rsidP="0019028A">
            <w:pPr>
              <w:spacing w:line="336" w:lineRule="auto"/>
              <w:jc w:val="right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13,800</w:t>
            </w:r>
          </w:p>
        </w:tc>
        <w:tc>
          <w:tcPr>
            <w:tcW w:w="1743" w:type="dxa"/>
          </w:tcPr>
          <w:p w:rsidR="004A3F83" w:rsidRPr="004A3F83" w:rsidRDefault="004A3F83" w:rsidP="0019028A">
            <w:pPr>
              <w:spacing w:line="336" w:lineRule="auto"/>
              <w:jc w:val="right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30,000</w:t>
            </w:r>
          </w:p>
          <w:p w:rsidR="004A3F83" w:rsidRPr="004A3F83" w:rsidRDefault="004A3F83" w:rsidP="0019028A">
            <w:pPr>
              <w:spacing w:line="336" w:lineRule="auto"/>
              <w:jc w:val="right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36,150</w:t>
            </w:r>
          </w:p>
          <w:p w:rsidR="004A3F83" w:rsidRPr="004A3F83" w:rsidRDefault="004A3F83" w:rsidP="0019028A">
            <w:pPr>
              <w:spacing w:line="336" w:lineRule="auto"/>
              <w:jc w:val="right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-</w:t>
            </w:r>
          </w:p>
          <w:p w:rsidR="004A3F83" w:rsidRPr="004A3F83" w:rsidRDefault="004A3F83" w:rsidP="0019028A">
            <w:pPr>
              <w:spacing w:line="336" w:lineRule="auto"/>
              <w:jc w:val="right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-</w:t>
            </w:r>
          </w:p>
        </w:tc>
        <w:tc>
          <w:tcPr>
            <w:tcW w:w="1951" w:type="dxa"/>
          </w:tcPr>
          <w:p w:rsidR="004A3F83" w:rsidRPr="004A3F83" w:rsidRDefault="004A3F83" w:rsidP="0019028A">
            <w:pPr>
              <w:spacing w:line="336" w:lineRule="auto"/>
              <w:jc w:val="right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30,000</w:t>
            </w:r>
          </w:p>
          <w:p w:rsidR="004A3F83" w:rsidRPr="004A3F83" w:rsidRDefault="004A3F83" w:rsidP="0019028A">
            <w:pPr>
              <w:spacing w:line="336" w:lineRule="auto"/>
              <w:jc w:val="right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-</w:t>
            </w:r>
          </w:p>
          <w:p w:rsidR="004A3F83" w:rsidRPr="004A3F83" w:rsidRDefault="004A3F83" w:rsidP="0019028A">
            <w:pPr>
              <w:spacing w:line="336" w:lineRule="auto"/>
              <w:jc w:val="right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-</w:t>
            </w:r>
          </w:p>
          <w:p w:rsidR="004A3F83" w:rsidRPr="004A3F83" w:rsidRDefault="004A3F83" w:rsidP="0019028A">
            <w:pPr>
              <w:spacing w:line="336" w:lineRule="auto"/>
              <w:jc w:val="right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46,827</w:t>
            </w:r>
          </w:p>
        </w:tc>
      </w:tr>
    </w:tbl>
    <w:p w:rsidR="004A3F83" w:rsidRPr="004A3F83" w:rsidRDefault="004A3F83" w:rsidP="0019028A">
      <w:pPr>
        <w:spacing w:line="336" w:lineRule="auto"/>
        <w:jc w:val="both"/>
        <w:rPr>
          <w:sz w:val="32"/>
          <w:szCs w:val="32"/>
        </w:rPr>
      </w:pPr>
      <w:r w:rsidRPr="004A3F83">
        <w:rPr>
          <w:sz w:val="32"/>
          <w:szCs w:val="32"/>
        </w:rPr>
        <w:tab/>
      </w:r>
      <w:r w:rsidRPr="004A3F83">
        <w:rPr>
          <w:sz w:val="32"/>
          <w:szCs w:val="32"/>
        </w:rPr>
        <w:tab/>
      </w:r>
    </w:p>
    <w:p w:rsidR="00875F85" w:rsidRDefault="00875F85" w:rsidP="0019028A">
      <w:pPr>
        <w:spacing w:line="336" w:lineRule="auto"/>
        <w:ind w:firstLine="720"/>
        <w:jc w:val="both"/>
        <w:rPr>
          <w:sz w:val="32"/>
          <w:szCs w:val="32"/>
        </w:rPr>
      </w:pPr>
    </w:p>
    <w:p w:rsidR="00875F85" w:rsidRDefault="00875F85" w:rsidP="0019028A">
      <w:pPr>
        <w:spacing w:line="336" w:lineRule="auto"/>
        <w:ind w:firstLine="720"/>
        <w:jc w:val="both"/>
        <w:rPr>
          <w:sz w:val="32"/>
          <w:szCs w:val="32"/>
        </w:rPr>
      </w:pPr>
    </w:p>
    <w:p w:rsidR="00875F85" w:rsidRDefault="00875F85" w:rsidP="0019028A">
      <w:pPr>
        <w:spacing w:line="336" w:lineRule="auto"/>
        <w:ind w:firstLine="720"/>
        <w:jc w:val="both"/>
        <w:rPr>
          <w:sz w:val="32"/>
          <w:szCs w:val="32"/>
        </w:rPr>
      </w:pPr>
    </w:p>
    <w:p w:rsidR="00875F85" w:rsidRDefault="00875F85" w:rsidP="0019028A">
      <w:pPr>
        <w:spacing w:line="336" w:lineRule="auto"/>
        <w:ind w:firstLine="720"/>
        <w:jc w:val="both"/>
        <w:rPr>
          <w:sz w:val="32"/>
          <w:szCs w:val="32"/>
        </w:rPr>
      </w:pPr>
    </w:p>
    <w:p w:rsidR="00875F85" w:rsidRDefault="00875F85" w:rsidP="0019028A">
      <w:pPr>
        <w:spacing w:line="336" w:lineRule="auto"/>
        <w:ind w:firstLine="720"/>
        <w:jc w:val="both"/>
        <w:rPr>
          <w:sz w:val="32"/>
          <w:szCs w:val="32"/>
        </w:rPr>
      </w:pPr>
    </w:p>
    <w:p w:rsidR="00875F85" w:rsidRDefault="00875F85" w:rsidP="0019028A">
      <w:pPr>
        <w:spacing w:line="336" w:lineRule="auto"/>
        <w:ind w:firstLine="720"/>
        <w:jc w:val="both"/>
        <w:rPr>
          <w:sz w:val="32"/>
          <w:szCs w:val="32"/>
        </w:rPr>
      </w:pPr>
    </w:p>
    <w:p w:rsidR="004A3F83" w:rsidRPr="004A3F83" w:rsidRDefault="004A3F83" w:rsidP="0019028A">
      <w:pPr>
        <w:spacing w:line="336" w:lineRule="auto"/>
        <w:ind w:left="720" w:firstLine="720"/>
        <w:jc w:val="both"/>
        <w:rPr>
          <w:sz w:val="32"/>
          <w:szCs w:val="32"/>
        </w:rPr>
      </w:pPr>
      <w:r w:rsidRPr="004A3F83">
        <w:rPr>
          <w:sz w:val="32"/>
          <w:szCs w:val="32"/>
        </w:rPr>
        <w:t>Discount factor for the year I, II, III are 0.909,</w:t>
      </w:r>
      <w:r w:rsidR="00875F85">
        <w:rPr>
          <w:sz w:val="32"/>
          <w:szCs w:val="32"/>
        </w:rPr>
        <w:t xml:space="preserve"> </w:t>
      </w:r>
      <w:r w:rsidRPr="004A3F83">
        <w:rPr>
          <w:sz w:val="32"/>
          <w:szCs w:val="32"/>
        </w:rPr>
        <w:t>0.826,</w:t>
      </w:r>
      <w:r w:rsidR="00875F85">
        <w:rPr>
          <w:sz w:val="32"/>
          <w:szCs w:val="32"/>
        </w:rPr>
        <w:t xml:space="preserve"> </w:t>
      </w:r>
      <w:r w:rsidRPr="004A3F83">
        <w:rPr>
          <w:sz w:val="32"/>
          <w:szCs w:val="32"/>
        </w:rPr>
        <w:t>0.751 respectively.</w:t>
      </w:r>
    </w:p>
    <w:p w:rsidR="004A3F83" w:rsidRPr="00893187" w:rsidRDefault="004A3F83" w:rsidP="00893187">
      <w:pPr>
        <w:pStyle w:val="ListParagraph"/>
        <w:numPr>
          <w:ilvl w:val="0"/>
          <w:numId w:val="25"/>
        </w:numPr>
        <w:tabs>
          <w:tab w:val="left" w:pos="720"/>
        </w:tabs>
        <w:spacing w:after="0" w:line="336" w:lineRule="auto"/>
        <w:ind w:hanging="720"/>
        <w:jc w:val="both"/>
        <w:rPr>
          <w:rFonts w:ascii="Times New Roman" w:hAnsi="Times New Roman"/>
          <w:sz w:val="32"/>
          <w:szCs w:val="32"/>
        </w:rPr>
      </w:pPr>
      <w:r w:rsidRPr="00893187">
        <w:rPr>
          <w:rFonts w:ascii="Times New Roman" w:hAnsi="Times New Roman"/>
          <w:sz w:val="32"/>
          <w:szCs w:val="28"/>
        </w:rPr>
        <w:t xml:space="preserve">An investment of </w:t>
      </w:r>
      <w:r w:rsidR="00E22E66" w:rsidRPr="00893187">
        <w:rPr>
          <w:rFonts w:ascii="Times New Roman" w:hAnsi="Times New Roman"/>
          <w:sz w:val="32"/>
          <w:szCs w:val="28"/>
        </w:rPr>
        <w:t>`</w:t>
      </w:r>
      <w:r w:rsidRPr="00893187">
        <w:rPr>
          <w:rFonts w:ascii="Times New Roman" w:hAnsi="Times New Roman"/>
          <w:sz w:val="32"/>
          <w:szCs w:val="28"/>
        </w:rPr>
        <w:t xml:space="preserve">10,000 (having scrap value of </w:t>
      </w:r>
      <w:r w:rsidR="00E22E66" w:rsidRPr="00893187">
        <w:rPr>
          <w:rFonts w:ascii="Times New Roman" w:hAnsi="Times New Roman"/>
          <w:sz w:val="32"/>
          <w:szCs w:val="28"/>
        </w:rPr>
        <w:t>`</w:t>
      </w:r>
      <w:r w:rsidRPr="00893187">
        <w:rPr>
          <w:rFonts w:ascii="Times New Roman" w:hAnsi="Times New Roman"/>
          <w:sz w:val="32"/>
          <w:szCs w:val="28"/>
        </w:rPr>
        <w:t>500) yields the following</w:t>
      </w:r>
      <w:r w:rsidRPr="00893187">
        <w:rPr>
          <w:rFonts w:ascii="Times New Roman" w:hAnsi="Times New Roman"/>
          <w:sz w:val="32"/>
          <w:szCs w:val="32"/>
        </w:rPr>
        <w:t xml:space="preserve"> return :</w:t>
      </w:r>
    </w:p>
    <w:tbl>
      <w:tblPr>
        <w:tblStyle w:val="TableGrid"/>
        <w:tblW w:w="0" w:type="auto"/>
        <w:tblInd w:w="1840" w:type="dxa"/>
        <w:tblLook w:val="04A0"/>
      </w:tblPr>
      <w:tblGrid>
        <w:gridCol w:w="1722"/>
        <w:gridCol w:w="1722"/>
        <w:gridCol w:w="1722"/>
        <w:gridCol w:w="1722"/>
        <w:gridCol w:w="1722"/>
        <w:gridCol w:w="1722"/>
      </w:tblGrid>
      <w:tr w:rsidR="004A3F83" w:rsidRPr="004A3F83" w:rsidTr="0019028A">
        <w:trPr>
          <w:trHeight w:val="640"/>
        </w:trPr>
        <w:tc>
          <w:tcPr>
            <w:tcW w:w="1722" w:type="dxa"/>
            <w:vAlign w:val="center"/>
          </w:tcPr>
          <w:p w:rsidR="004A3F83" w:rsidRPr="004A3F83" w:rsidRDefault="004A3F83" w:rsidP="0019028A">
            <w:pPr>
              <w:spacing w:line="336" w:lineRule="auto"/>
              <w:jc w:val="center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Year</w:t>
            </w:r>
          </w:p>
        </w:tc>
        <w:tc>
          <w:tcPr>
            <w:tcW w:w="1722" w:type="dxa"/>
            <w:vAlign w:val="center"/>
          </w:tcPr>
          <w:p w:rsidR="004A3F83" w:rsidRPr="004A3F83" w:rsidRDefault="004A3F83" w:rsidP="0019028A">
            <w:pPr>
              <w:spacing w:line="336" w:lineRule="auto"/>
              <w:jc w:val="center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1</w:t>
            </w:r>
          </w:p>
        </w:tc>
        <w:tc>
          <w:tcPr>
            <w:tcW w:w="1722" w:type="dxa"/>
            <w:vAlign w:val="center"/>
          </w:tcPr>
          <w:p w:rsidR="004A3F83" w:rsidRPr="004A3F83" w:rsidRDefault="004A3F83" w:rsidP="0019028A">
            <w:pPr>
              <w:spacing w:line="336" w:lineRule="auto"/>
              <w:jc w:val="center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2</w:t>
            </w:r>
          </w:p>
        </w:tc>
        <w:tc>
          <w:tcPr>
            <w:tcW w:w="1722" w:type="dxa"/>
            <w:vAlign w:val="center"/>
          </w:tcPr>
          <w:p w:rsidR="004A3F83" w:rsidRPr="004A3F83" w:rsidRDefault="004A3F83" w:rsidP="0019028A">
            <w:pPr>
              <w:spacing w:line="336" w:lineRule="auto"/>
              <w:jc w:val="center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3</w:t>
            </w:r>
          </w:p>
        </w:tc>
        <w:tc>
          <w:tcPr>
            <w:tcW w:w="1722" w:type="dxa"/>
            <w:vAlign w:val="center"/>
          </w:tcPr>
          <w:p w:rsidR="004A3F83" w:rsidRPr="004A3F83" w:rsidRDefault="004A3F83" w:rsidP="0019028A">
            <w:pPr>
              <w:spacing w:line="336" w:lineRule="auto"/>
              <w:jc w:val="center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4</w:t>
            </w:r>
          </w:p>
        </w:tc>
        <w:tc>
          <w:tcPr>
            <w:tcW w:w="1722" w:type="dxa"/>
            <w:vAlign w:val="center"/>
          </w:tcPr>
          <w:p w:rsidR="004A3F83" w:rsidRPr="004A3F83" w:rsidRDefault="004A3F83" w:rsidP="0019028A">
            <w:pPr>
              <w:spacing w:line="336" w:lineRule="auto"/>
              <w:jc w:val="center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5</w:t>
            </w:r>
          </w:p>
        </w:tc>
      </w:tr>
      <w:tr w:rsidR="004A3F83" w:rsidRPr="004A3F83" w:rsidTr="0019028A">
        <w:trPr>
          <w:trHeight w:val="686"/>
        </w:trPr>
        <w:tc>
          <w:tcPr>
            <w:tcW w:w="1722" w:type="dxa"/>
          </w:tcPr>
          <w:p w:rsidR="004A3F83" w:rsidRPr="004A3F83" w:rsidRDefault="004A3F83" w:rsidP="0019028A">
            <w:pPr>
              <w:spacing w:line="336" w:lineRule="auto"/>
              <w:jc w:val="both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CFAT</w:t>
            </w:r>
          </w:p>
        </w:tc>
        <w:tc>
          <w:tcPr>
            <w:tcW w:w="1722" w:type="dxa"/>
          </w:tcPr>
          <w:p w:rsidR="004A3F83" w:rsidRPr="004A3F83" w:rsidRDefault="004A3F83" w:rsidP="0019028A">
            <w:pPr>
              <w:spacing w:line="336" w:lineRule="auto"/>
              <w:jc w:val="right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4,000</w:t>
            </w:r>
          </w:p>
        </w:tc>
        <w:tc>
          <w:tcPr>
            <w:tcW w:w="1722" w:type="dxa"/>
          </w:tcPr>
          <w:p w:rsidR="004A3F83" w:rsidRPr="004A3F83" w:rsidRDefault="004A3F83" w:rsidP="0019028A">
            <w:pPr>
              <w:spacing w:line="336" w:lineRule="auto"/>
              <w:jc w:val="right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4,000</w:t>
            </w:r>
          </w:p>
        </w:tc>
        <w:tc>
          <w:tcPr>
            <w:tcW w:w="1722" w:type="dxa"/>
          </w:tcPr>
          <w:p w:rsidR="004A3F83" w:rsidRPr="004A3F83" w:rsidRDefault="004A3F83" w:rsidP="0019028A">
            <w:pPr>
              <w:spacing w:line="336" w:lineRule="auto"/>
              <w:jc w:val="right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3,000</w:t>
            </w:r>
          </w:p>
        </w:tc>
        <w:tc>
          <w:tcPr>
            <w:tcW w:w="1722" w:type="dxa"/>
          </w:tcPr>
          <w:p w:rsidR="004A3F83" w:rsidRPr="004A3F83" w:rsidRDefault="004A3F83" w:rsidP="0019028A">
            <w:pPr>
              <w:spacing w:line="336" w:lineRule="auto"/>
              <w:jc w:val="right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3,000</w:t>
            </w:r>
          </w:p>
        </w:tc>
        <w:tc>
          <w:tcPr>
            <w:tcW w:w="1722" w:type="dxa"/>
          </w:tcPr>
          <w:p w:rsidR="004A3F83" w:rsidRPr="004A3F83" w:rsidRDefault="004A3F83" w:rsidP="0019028A">
            <w:pPr>
              <w:spacing w:line="336" w:lineRule="auto"/>
              <w:jc w:val="right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2,000</w:t>
            </w:r>
          </w:p>
        </w:tc>
      </w:tr>
    </w:tbl>
    <w:p w:rsidR="004A3F83" w:rsidRPr="004A3F83" w:rsidRDefault="004A3F83" w:rsidP="0019028A">
      <w:pPr>
        <w:spacing w:line="336" w:lineRule="auto"/>
        <w:ind w:left="720" w:hanging="360"/>
        <w:jc w:val="both"/>
        <w:rPr>
          <w:sz w:val="32"/>
          <w:szCs w:val="32"/>
        </w:rPr>
      </w:pPr>
    </w:p>
    <w:p w:rsidR="004A3F83" w:rsidRPr="004A3F83" w:rsidRDefault="004A3F83" w:rsidP="0019028A">
      <w:pPr>
        <w:spacing w:line="336" w:lineRule="auto"/>
        <w:ind w:left="720" w:hanging="360"/>
        <w:jc w:val="both"/>
        <w:rPr>
          <w:sz w:val="32"/>
          <w:szCs w:val="32"/>
        </w:rPr>
      </w:pPr>
      <w:r w:rsidRPr="004A3F83">
        <w:rPr>
          <w:sz w:val="32"/>
          <w:szCs w:val="32"/>
        </w:rPr>
        <w:tab/>
        <w:t>The cost of capital is 10%. Is the investment desirable? Discuss it according to NPV method assuming the P.V factors for 1</w:t>
      </w:r>
      <w:r w:rsidRPr="004A3F83">
        <w:rPr>
          <w:sz w:val="32"/>
          <w:szCs w:val="32"/>
          <w:vertAlign w:val="superscript"/>
        </w:rPr>
        <w:t>st</w:t>
      </w:r>
      <w:r w:rsidRPr="004A3F83">
        <w:rPr>
          <w:sz w:val="32"/>
          <w:szCs w:val="32"/>
        </w:rPr>
        <w:t>,</w:t>
      </w:r>
      <w:r w:rsidR="004E2004">
        <w:rPr>
          <w:sz w:val="32"/>
          <w:szCs w:val="32"/>
        </w:rPr>
        <w:t xml:space="preserve"> </w:t>
      </w:r>
      <w:r w:rsidRPr="004A3F83">
        <w:rPr>
          <w:sz w:val="32"/>
          <w:szCs w:val="32"/>
        </w:rPr>
        <w:t>2</w:t>
      </w:r>
      <w:r w:rsidRPr="004A3F83">
        <w:rPr>
          <w:sz w:val="32"/>
          <w:szCs w:val="32"/>
          <w:vertAlign w:val="superscript"/>
        </w:rPr>
        <w:t>nd</w:t>
      </w:r>
      <w:r w:rsidRPr="004A3F83">
        <w:rPr>
          <w:sz w:val="32"/>
          <w:szCs w:val="32"/>
        </w:rPr>
        <w:t>, 3</w:t>
      </w:r>
      <w:r w:rsidRPr="004A3F83">
        <w:rPr>
          <w:sz w:val="32"/>
          <w:szCs w:val="32"/>
          <w:vertAlign w:val="superscript"/>
        </w:rPr>
        <w:t>rd</w:t>
      </w:r>
      <w:r w:rsidRPr="004A3F83">
        <w:rPr>
          <w:sz w:val="32"/>
          <w:szCs w:val="32"/>
        </w:rPr>
        <w:t>, 4</w:t>
      </w:r>
      <w:r w:rsidRPr="004A3F83">
        <w:rPr>
          <w:sz w:val="32"/>
          <w:szCs w:val="32"/>
          <w:vertAlign w:val="superscript"/>
        </w:rPr>
        <w:t>th</w:t>
      </w:r>
      <w:r w:rsidRPr="004A3F83">
        <w:rPr>
          <w:sz w:val="32"/>
          <w:szCs w:val="32"/>
        </w:rPr>
        <w:t xml:space="preserve"> and 5</w:t>
      </w:r>
      <w:r w:rsidRPr="004A3F83">
        <w:rPr>
          <w:sz w:val="32"/>
          <w:szCs w:val="32"/>
          <w:vertAlign w:val="superscript"/>
        </w:rPr>
        <w:t>th</w:t>
      </w:r>
      <w:r w:rsidRPr="004A3F83">
        <w:rPr>
          <w:sz w:val="32"/>
          <w:szCs w:val="32"/>
        </w:rPr>
        <w:t xml:space="preserve"> year </w:t>
      </w:r>
    </w:p>
    <w:p w:rsidR="004A3F83" w:rsidRPr="004A3F83" w:rsidRDefault="004A3F83" w:rsidP="0019028A">
      <w:pPr>
        <w:spacing w:line="336" w:lineRule="auto"/>
        <w:ind w:left="720" w:hanging="360"/>
        <w:jc w:val="both"/>
        <w:rPr>
          <w:sz w:val="32"/>
          <w:szCs w:val="32"/>
        </w:rPr>
      </w:pPr>
      <w:r w:rsidRPr="004A3F83">
        <w:rPr>
          <w:sz w:val="32"/>
          <w:szCs w:val="32"/>
        </w:rPr>
        <w:tab/>
        <w:t>0.909,</w:t>
      </w:r>
      <w:r w:rsidR="00875F85">
        <w:rPr>
          <w:sz w:val="32"/>
          <w:szCs w:val="32"/>
        </w:rPr>
        <w:t xml:space="preserve"> </w:t>
      </w:r>
      <w:r w:rsidRPr="004A3F83">
        <w:rPr>
          <w:sz w:val="32"/>
          <w:szCs w:val="32"/>
        </w:rPr>
        <w:t>0.826,</w:t>
      </w:r>
      <w:r w:rsidR="00875F85">
        <w:rPr>
          <w:sz w:val="32"/>
          <w:szCs w:val="32"/>
        </w:rPr>
        <w:t xml:space="preserve"> </w:t>
      </w:r>
      <w:r w:rsidRPr="004A3F83">
        <w:rPr>
          <w:sz w:val="32"/>
          <w:szCs w:val="32"/>
        </w:rPr>
        <w:t>0.751,</w:t>
      </w:r>
      <w:r w:rsidR="00875F85">
        <w:rPr>
          <w:sz w:val="32"/>
          <w:szCs w:val="32"/>
        </w:rPr>
        <w:t xml:space="preserve"> 0.683 </w:t>
      </w:r>
      <w:r w:rsidRPr="004A3F83">
        <w:rPr>
          <w:sz w:val="32"/>
          <w:szCs w:val="32"/>
        </w:rPr>
        <w:t>and 0.620 respectively.</w:t>
      </w:r>
    </w:p>
    <w:p w:rsidR="00D96732" w:rsidRPr="00875F85" w:rsidRDefault="00875F85" w:rsidP="0019028A">
      <w:pPr>
        <w:pStyle w:val="ListParagraph"/>
        <w:numPr>
          <w:ilvl w:val="0"/>
          <w:numId w:val="25"/>
        </w:numPr>
        <w:spacing w:after="0" w:line="336" w:lineRule="auto"/>
        <w:ind w:hanging="540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 </w:t>
      </w:r>
      <w:r w:rsidR="004A3F83" w:rsidRPr="00875F85">
        <w:rPr>
          <w:rFonts w:ascii="Times New Roman" w:hAnsi="Times New Roman"/>
          <w:sz w:val="32"/>
          <w:szCs w:val="28"/>
        </w:rPr>
        <w:t>What are the different forms of dividend?</w:t>
      </w:r>
    </w:p>
    <w:p w:rsidR="00D96732" w:rsidRPr="00D96732" w:rsidRDefault="00D96732" w:rsidP="00D96732">
      <w:pPr>
        <w:pStyle w:val="ListParagraph"/>
        <w:spacing w:after="0" w:line="240" w:lineRule="auto"/>
        <w:ind w:left="450" w:firstLine="270"/>
        <w:rPr>
          <w:rFonts w:ascii="Times New Roman" w:eastAsia="Times New Roman" w:hAnsi="Times New Roman"/>
          <w:b/>
          <w:sz w:val="32"/>
          <w:szCs w:val="32"/>
        </w:rPr>
      </w:pPr>
    </w:p>
    <w:p w:rsidR="00625E72" w:rsidRDefault="00625E72" w:rsidP="00D96732">
      <w:pPr>
        <w:pStyle w:val="ListParagraph"/>
        <w:spacing w:after="0" w:line="240" w:lineRule="auto"/>
        <w:ind w:left="450"/>
        <w:rPr>
          <w:rFonts w:ascii="Times New Roman" w:eastAsia="Times New Roman" w:hAnsi="Times New Roman"/>
          <w:b/>
          <w:sz w:val="32"/>
          <w:szCs w:val="32"/>
        </w:rPr>
      </w:pPr>
    </w:p>
    <w:p w:rsidR="00D35482" w:rsidRPr="002B1A3C" w:rsidRDefault="00D96732" w:rsidP="001D0BBC">
      <w:pPr>
        <w:pStyle w:val="ListParagraph"/>
        <w:spacing w:after="0" w:line="240" w:lineRule="auto"/>
        <w:ind w:left="0"/>
      </w:pPr>
      <w:r>
        <w:rPr>
          <w:rFonts w:ascii="Times New Roman" w:eastAsia="Times New Roman" w:hAnsi="Times New Roman"/>
          <w:b/>
          <w:sz w:val="32"/>
          <w:szCs w:val="32"/>
        </w:rPr>
        <w:t xml:space="preserve">                                                           ------------------</w:t>
      </w:r>
    </w:p>
    <w:sectPr w:rsidR="00D35482" w:rsidRPr="002B1A3C" w:rsidSect="009A61BD">
      <w:headerReference w:type="default" r:id="rId8"/>
      <w:footerReference w:type="even" r:id="rId9"/>
      <w:footerReference w:type="default" r:id="rId10"/>
      <w:pgSz w:w="16839" w:h="23814" w:code="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90E" w:rsidRDefault="0006090E">
      <w:r>
        <w:separator/>
      </w:r>
    </w:p>
  </w:endnote>
  <w:endnote w:type="continuationSeparator" w:id="1">
    <w:p w:rsidR="0006090E" w:rsidRDefault="000609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EB0" w:rsidRDefault="00E306DC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72EB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2EB0" w:rsidRDefault="00872E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EB0" w:rsidRDefault="00E306DC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72EB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6310">
      <w:rPr>
        <w:rStyle w:val="PageNumber"/>
        <w:noProof/>
      </w:rPr>
      <w:t>1</w:t>
    </w:r>
    <w:r>
      <w:rPr>
        <w:rStyle w:val="PageNumber"/>
      </w:rPr>
      <w:fldChar w:fldCharType="end"/>
    </w:r>
  </w:p>
  <w:p w:rsidR="00872EB0" w:rsidRDefault="00872E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90E" w:rsidRDefault="0006090E">
      <w:r>
        <w:separator/>
      </w:r>
    </w:p>
  </w:footnote>
  <w:footnote w:type="continuationSeparator" w:id="1">
    <w:p w:rsidR="0006090E" w:rsidRDefault="000609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EB0" w:rsidRDefault="00872EB0" w:rsidP="004A3F83">
    <w:pPr>
      <w:ind w:left="1440" w:firstLine="720"/>
    </w:pP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  <w:t>UCO/CE/6002(</w:t>
    </w:r>
    <w:r w:rsidRPr="00507593">
      <w:rPr>
        <w:b/>
        <w:sz w:val="32"/>
        <w:szCs w:val="32"/>
      </w:rPr>
      <w:t>ECOAB</w:t>
    </w:r>
    <w:r>
      <w:rPr>
        <w:b/>
        <w:sz w:val="32"/>
        <w:szCs w:val="32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0E42"/>
    <w:multiLevelType w:val="hybridMultilevel"/>
    <w:tmpl w:val="B6DCA982"/>
    <w:lvl w:ilvl="0" w:tplc="2AB241D4">
      <w:start w:val="1"/>
      <w:numFmt w:val="lowerRoman"/>
      <w:lvlText w:val="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0C68183C"/>
    <w:multiLevelType w:val="hybridMultilevel"/>
    <w:tmpl w:val="B8CC16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3C5190"/>
    <w:multiLevelType w:val="hybridMultilevel"/>
    <w:tmpl w:val="FA2ADA36"/>
    <w:lvl w:ilvl="0" w:tplc="713207D0">
      <w:start w:val="1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87098E"/>
    <w:multiLevelType w:val="hybridMultilevel"/>
    <w:tmpl w:val="1C2E63B8"/>
    <w:lvl w:ilvl="0" w:tplc="ED126F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935078"/>
    <w:multiLevelType w:val="hybridMultilevel"/>
    <w:tmpl w:val="92DC6538"/>
    <w:lvl w:ilvl="0" w:tplc="FE825B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28764B"/>
    <w:multiLevelType w:val="hybridMultilevel"/>
    <w:tmpl w:val="F0B614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CBB650D"/>
    <w:multiLevelType w:val="hybridMultilevel"/>
    <w:tmpl w:val="A87C4C9A"/>
    <w:lvl w:ilvl="0" w:tplc="713207D0">
      <w:start w:val="1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4F1FBE"/>
    <w:multiLevelType w:val="hybridMultilevel"/>
    <w:tmpl w:val="830491CA"/>
    <w:lvl w:ilvl="0" w:tplc="B4D8612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8B0591"/>
    <w:multiLevelType w:val="hybridMultilevel"/>
    <w:tmpl w:val="A5AE7568"/>
    <w:lvl w:ilvl="0" w:tplc="33A81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106769"/>
    <w:multiLevelType w:val="hybridMultilevel"/>
    <w:tmpl w:val="D932025E"/>
    <w:lvl w:ilvl="0" w:tplc="8FBECE52">
      <w:start w:val="1"/>
      <w:numFmt w:val="lowerLetter"/>
      <w:lvlText w:val="%1)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0">
    <w:nsid w:val="2D18372C"/>
    <w:multiLevelType w:val="hybridMultilevel"/>
    <w:tmpl w:val="AB80E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D60F6"/>
    <w:multiLevelType w:val="hybridMultilevel"/>
    <w:tmpl w:val="28DE3278"/>
    <w:lvl w:ilvl="0" w:tplc="186C457C">
      <w:start w:val="5"/>
      <w:numFmt w:val="lowerLetter"/>
      <w:lvlText w:val="(%1)"/>
      <w:lvlJc w:val="left"/>
      <w:pPr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">
    <w:nsid w:val="307F3347"/>
    <w:multiLevelType w:val="hybridMultilevel"/>
    <w:tmpl w:val="C2CCBCA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4931B1"/>
    <w:multiLevelType w:val="hybridMultilevel"/>
    <w:tmpl w:val="67DA8762"/>
    <w:lvl w:ilvl="0" w:tplc="5588A662">
      <w:start w:val="2"/>
      <w:numFmt w:val="lowerLetter"/>
      <w:lvlText w:val="(%1)"/>
      <w:lvlJc w:val="left"/>
      <w:pPr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>
    <w:nsid w:val="3B4F152F"/>
    <w:multiLevelType w:val="hybridMultilevel"/>
    <w:tmpl w:val="62CC8050"/>
    <w:lvl w:ilvl="0" w:tplc="DB52615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F0C78"/>
    <w:multiLevelType w:val="hybridMultilevel"/>
    <w:tmpl w:val="F560F450"/>
    <w:lvl w:ilvl="0" w:tplc="0409000F">
      <w:start w:val="1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71D78F1"/>
    <w:multiLevelType w:val="hybridMultilevel"/>
    <w:tmpl w:val="7AE28F7E"/>
    <w:lvl w:ilvl="0" w:tplc="943A1F2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4865184A"/>
    <w:multiLevelType w:val="hybridMultilevel"/>
    <w:tmpl w:val="FA22B520"/>
    <w:lvl w:ilvl="0" w:tplc="4C8E437A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D394D0D"/>
    <w:multiLevelType w:val="hybridMultilevel"/>
    <w:tmpl w:val="1A0206D0"/>
    <w:lvl w:ilvl="0" w:tplc="92507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DEF7DB1"/>
    <w:multiLevelType w:val="hybridMultilevel"/>
    <w:tmpl w:val="3FD64358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983241"/>
    <w:multiLevelType w:val="hybridMultilevel"/>
    <w:tmpl w:val="3BEE9B18"/>
    <w:lvl w:ilvl="0" w:tplc="070A5A5E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0423A94"/>
    <w:multiLevelType w:val="hybridMultilevel"/>
    <w:tmpl w:val="A72A9364"/>
    <w:lvl w:ilvl="0" w:tplc="35EABE36">
      <w:start w:val="1"/>
      <w:numFmt w:val="decimal"/>
      <w:lvlText w:val="%1"/>
      <w:lvlJc w:val="left"/>
      <w:pPr>
        <w:ind w:left="46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2">
    <w:nsid w:val="524614AE"/>
    <w:multiLevelType w:val="hybridMultilevel"/>
    <w:tmpl w:val="1BB2C98E"/>
    <w:lvl w:ilvl="0" w:tplc="FBD83ED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2859D3"/>
    <w:multiLevelType w:val="hybridMultilevel"/>
    <w:tmpl w:val="36CC8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FB2FD0"/>
    <w:multiLevelType w:val="hybridMultilevel"/>
    <w:tmpl w:val="08CE12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2533CF5"/>
    <w:multiLevelType w:val="hybridMultilevel"/>
    <w:tmpl w:val="7E7853F2"/>
    <w:lvl w:ilvl="0" w:tplc="713207D0">
      <w:start w:val="12"/>
      <w:numFmt w:val="decimal"/>
      <w:lvlText w:val="%1."/>
      <w:lvlJc w:val="left"/>
      <w:pPr>
        <w:tabs>
          <w:tab w:val="num" w:pos="1845"/>
        </w:tabs>
        <w:ind w:left="18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>
    <w:nsid w:val="757A1F4F"/>
    <w:multiLevelType w:val="hybridMultilevel"/>
    <w:tmpl w:val="F77E3812"/>
    <w:lvl w:ilvl="0" w:tplc="F724E97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6944EE2"/>
    <w:multiLevelType w:val="hybridMultilevel"/>
    <w:tmpl w:val="18AE20DA"/>
    <w:lvl w:ilvl="0" w:tplc="AC96968C">
      <w:start w:val="2"/>
      <w:numFmt w:val="decimal"/>
      <w:lvlText w:val="%1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8">
    <w:nsid w:val="7F455EB6"/>
    <w:multiLevelType w:val="hybridMultilevel"/>
    <w:tmpl w:val="C100A8B0"/>
    <w:lvl w:ilvl="0" w:tplc="713207D0">
      <w:start w:val="1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9"/>
  </w:num>
  <w:num w:numId="4">
    <w:abstractNumId w:val="28"/>
  </w:num>
  <w:num w:numId="5">
    <w:abstractNumId w:val="25"/>
  </w:num>
  <w:num w:numId="6">
    <w:abstractNumId w:val="6"/>
  </w:num>
  <w:num w:numId="7">
    <w:abstractNumId w:val="2"/>
  </w:num>
  <w:num w:numId="8">
    <w:abstractNumId w:val="7"/>
  </w:num>
  <w:num w:numId="9">
    <w:abstractNumId w:val="12"/>
  </w:num>
  <w:num w:numId="10">
    <w:abstractNumId w:val="22"/>
  </w:num>
  <w:num w:numId="11">
    <w:abstractNumId w:val="14"/>
  </w:num>
  <w:num w:numId="12">
    <w:abstractNumId w:val="23"/>
  </w:num>
  <w:num w:numId="13">
    <w:abstractNumId w:val="27"/>
  </w:num>
  <w:num w:numId="14">
    <w:abstractNumId w:val="8"/>
  </w:num>
  <w:num w:numId="15">
    <w:abstractNumId w:val="3"/>
  </w:num>
  <w:num w:numId="16">
    <w:abstractNumId w:val="18"/>
  </w:num>
  <w:num w:numId="17">
    <w:abstractNumId w:val="21"/>
  </w:num>
  <w:num w:numId="18">
    <w:abstractNumId w:val="26"/>
  </w:num>
  <w:num w:numId="19">
    <w:abstractNumId w:val="0"/>
  </w:num>
  <w:num w:numId="20">
    <w:abstractNumId w:val="16"/>
  </w:num>
  <w:num w:numId="21">
    <w:abstractNumId w:val="9"/>
  </w:num>
  <w:num w:numId="22">
    <w:abstractNumId w:val="4"/>
  </w:num>
  <w:num w:numId="23">
    <w:abstractNumId w:val="13"/>
  </w:num>
  <w:num w:numId="24">
    <w:abstractNumId w:val="11"/>
  </w:num>
  <w:num w:numId="25">
    <w:abstractNumId w:val="10"/>
  </w:num>
  <w:num w:numId="26">
    <w:abstractNumId w:val="17"/>
  </w:num>
  <w:num w:numId="27">
    <w:abstractNumId w:val="1"/>
  </w:num>
  <w:num w:numId="28">
    <w:abstractNumId w:val="24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5382"/>
    <w:rsid w:val="000072CE"/>
    <w:rsid w:val="000109FF"/>
    <w:rsid w:val="00011682"/>
    <w:rsid w:val="000124F2"/>
    <w:rsid w:val="00013C33"/>
    <w:rsid w:val="0001480C"/>
    <w:rsid w:val="00026228"/>
    <w:rsid w:val="00026310"/>
    <w:rsid w:val="00035181"/>
    <w:rsid w:val="00035DBE"/>
    <w:rsid w:val="00036B30"/>
    <w:rsid w:val="00040D36"/>
    <w:rsid w:val="0006090E"/>
    <w:rsid w:val="000633FE"/>
    <w:rsid w:val="00071DB4"/>
    <w:rsid w:val="00075300"/>
    <w:rsid w:val="0007789D"/>
    <w:rsid w:val="00081563"/>
    <w:rsid w:val="0008531C"/>
    <w:rsid w:val="00085B0E"/>
    <w:rsid w:val="000879E5"/>
    <w:rsid w:val="0009645E"/>
    <w:rsid w:val="000A0113"/>
    <w:rsid w:val="000A16C8"/>
    <w:rsid w:val="000A2087"/>
    <w:rsid w:val="000A30DE"/>
    <w:rsid w:val="000A79B8"/>
    <w:rsid w:val="000B43A1"/>
    <w:rsid w:val="000C04A8"/>
    <w:rsid w:val="000C3427"/>
    <w:rsid w:val="000C68F1"/>
    <w:rsid w:val="000D746C"/>
    <w:rsid w:val="000F030E"/>
    <w:rsid w:val="000F20FE"/>
    <w:rsid w:val="000F58EE"/>
    <w:rsid w:val="00100B86"/>
    <w:rsid w:val="001077EE"/>
    <w:rsid w:val="00113C51"/>
    <w:rsid w:val="00114947"/>
    <w:rsid w:val="00114EDA"/>
    <w:rsid w:val="0011622F"/>
    <w:rsid w:val="00127047"/>
    <w:rsid w:val="00127A9C"/>
    <w:rsid w:val="001301C1"/>
    <w:rsid w:val="00131FDC"/>
    <w:rsid w:val="0013286E"/>
    <w:rsid w:val="00141CEC"/>
    <w:rsid w:val="0014523E"/>
    <w:rsid w:val="00151CD7"/>
    <w:rsid w:val="0015202A"/>
    <w:rsid w:val="00156C31"/>
    <w:rsid w:val="00157573"/>
    <w:rsid w:val="00157F56"/>
    <w:rsid w:val="00167B82"/>
    <w:rsid w:val="00172A09"/>
    <w:rsid w:val="00176C07"/>
    <w:rsid w:val="00190065"/>
    <w:rsid w:val="0019028A"/>
    <w:rsid w:val="00196406"/>
    <w:rsid w:val="00196CD6"/>
    <w:rsid w:val="001A1FDF"/>
    <w:rsid w:val="001A4C58"/>
    <w:rsid w:val="001A7D25"/>
    <w:rsid w:val="001B1672"/>
    <w:rsid w:val="001C0168"/>
    <w:rsid w:val="001D0BBC"/>
    <w:rsid w:val="001D6ED5"/>
    <w:rsid w:val="001E3138"/>
    <w:rsid w:val="001E4463"/>
    <w:rsid w:val="001E64E7"/>
    <w:rsid w:val="001E7557"/>
    <w:rsid w:val="00202476"/>
    <w:rsid w:val="00210A79"/>
    <w:rsid w:val="00214BB3"/>
    <w:rsid w:val="002233A5"/>
    <w:rsid w:val="00230057"/>
    <w:rsid w:val="00230082"/>
    <w:rsid w:val="00236103"/>
    <w:rsid w:val="002571E3"/>
    <w:rsid w:val="00260C7B"/>
    <w:rsid w:val="00262307"/>
    <w:rsid w:val="00263A7E"/>
    <w:rsid w:val="0026693D"/>
    <w:rsid w:val="00267161"/>
    <w:rsid w:val="0027027C"/>
    <w:rsid w:val="002717B8"/>
    <w:rsid w:val="002761E7"/>
    <w:rsid w:val="002863BC"/>
    <w:rsid w:val="00287881"/>
    <w:rsid w:val="00294AFE"/>
    <w:rsid w:val="0029753C"/>
    <w:rsid w:val="002A2C22"/>
    <w:rsid w:val="002B1A3C"/>
    <w:rsid w:val="002B4581"/>
    <w:rsid w:val="002B5F5B"/>
    <w:rsid w:val="002B7562"/>
    <w:rsid w:val="002B7F8F"/>
    <w:rsid w:val="002C49AE"/>
    <w:rsid w:val="002C4C61"/>
    <w:rsid w:val="002D290F"/>
    <w:rsid w:val="002D4C93"/>
    <w:rsid w:val="002E4FB3"/>
    <w:rsid w:val="002E7B93"/>
    <w:rsid w:val="002F0917"/>
    <w:rsid w:val="002F2974"/>
    <w:rsid w:val="002F6DC3"/>
    <w:rsid w:val="002F6DE5"/>
    <w:rsid w:val="0030044F"/>
    <w:rsid w:val="00306758"/>
    <w:rsid w:val="0030703C"/>
    <w:rsid w:val="003104EC"/>
    <w:rsid w:val="00312E9E"/>
    <w:rsid w:val="00315230"/>
    <w:rsid w:val="0031668E"/>
    <w:rsid w:val="0032566F"/>
    <w:rsid w:val="00326F32"/>
    <w:rsid w:val="0034310E"/>
    <w:rsid w:val="00344429"/>
    <w:rsid w:val="003456D8"/>
    <w:rsid w:val="00350A42"/>
    <w:rsid w:val="003542C0"/>
    <w:rsid w:val="00356BAF"/>
    <w:rsid w:val="00360B3C"/>
    <w:rsid w:val="00364B63"/>
    <w:rsid w:val="00377E4B"/>
    <w:rsid w:val="00381266"/>
    <w:rsid w:val="0038698B"/>
    <w:rsid w:val="00387FA2"/>
    <w:rsid w:val="00390E07"/>
    <w:rsid w:val="00394C19"/>
    <w:rsid w:val="003A3954"/>
    <w:rsid w:val="003A5D89"/>
    <w:rsid w:val="003B6E29"/>
    <w:rsid w:val="003C652E"/>
    <w:rsid w:val="003D1149"/>
    <w:rsid w:val="003E5E02"/>
    <w:rsid w:val="003E60A7"/>
    <w:rsid w:val="00401000"/>
    <w:rsid w:val="004018EF"/>
    <w:rsid w:val="00401AB6"/>
    <w:rsid w:val="00403335"/>
    <w:rsid w:val="00405F78"/>
    <w:rsid w:val="00406E45"/>
    <w:rsid w:val="004121D2"/>
    <w:rsid w:val="00413533"/>
    <w:rsid w:val="00417FB6"/>
    <w:rsid w:val="00425ADF"/>
    <w:rsid w:val="00431421"/>
    <w:rsid w:val="0043558B"/>
    <w:rsid w:val="00442C9E"/>
    <w:rsid w:val="00446419"/>
    <w:rsid w:val="0046508A"/>
    <w:rsid w:val="00465C7A"/>
    <w:rsid w:val="00475A5D"/>
    <w:rsid w:val="0048412D"/>
    <w:rsid w:val="00485507"/>
    <w:rsid w:val="004A18FD"/>
    <w:rsid w:val="004A3F83"/>
    <w:rsid w:val="004A6AF3"/>
    <w:rsid w:val="004C0AF7"/>
    <w:rsid w:val="004C18CA"/>
    <w:rsid w:val="004D4F21"/>
    <w:rsid w:val="004D64D5"/>
    <w:rsid w:val="004E0149"/>
    <w:rsid w:val="004E2004"/>
    <w:rsid w:val="004E3091"/>
    <w:rsid w:val="004E59D3"/>
    <w:rsid w:val="004E68BA"/>
    <w:rsid w:val="004F3075"/>
    <w:rsid w:val="004F4FF2"/>
    <w:rsid w:val="00507593"/>
    <w:rsid w:val="005118A3"/>
    <w:rsid w:val="00520983"/>
    <w:rsid w:val="00533BE0"/>
    <w:rsid w:val="0053513D"/>
    <w:rsid w:val="00536800"/>
    <w:rsid w:val="00540152"/>
    <w:rsid w:val="00542230"/>
    <w:rsid w:val="00547A80"/>
    <w:rsid w:val="00552C52"/>
    <w:rsid w:val="0056619A"/>
    <w:rsid w:val="00581AC6"/>
    <w:rsid w:val="00583DC8"/>
    <w:rsid w:val="00586AFF"/>
    <w:rsid w:val="00586BA3"/>
    <w:rsid w:val="00587619"/>
    <w:rsid w:val="005900C5"/>
    <w:rsid w:val="00590414"/>
    <w:rsid w:val="005944D0"/>
    <w:rsid w:val="005962EC"/>
    <w:rsid w:val="005A141F"/>
    <w:rsid w:val="005A3D58"/>
    <w:rsid w:val="005A62D7"/>
    <w:rsid w:val="005A6A1A"/>
    <w:rsid w:val="005B0D13"/>
    <w:rsid w:val="005B68EF"/>
    <w:rsid w:val="005B6D23"/>
    <w:rsid w:val="005C4A57"/>
    <w:rsid w:val="005D2CA5"/>
    <w:rsid w:val="005D6C98"/>
    <w:rsid w:val="005E5771"/>
    <w:rsid w:val="005F42C2"/>
    <w:rsid w:val="00602C86"/>
    <w:rsid w:val="00604A5E"/>
    <w:rsid w:val="00610A9B"/>
    <w:rsid w:val="006172CE"/>
    <w:rsid w:val="00624568"/>
    <w:rsid w:val="00625E72"/>
    <w:rsid w:val="00630055"/>
    <w:rsid w:val="00631A68"/>
    <w:rsid w:val="006322CB"/>
    <w:rsid w:val="006427B2"/>
    <w:rsid w:val="00651C05"/>
    <w:rsid w:val="00657AC6"/>
    <w:rsid w:val="00660BF5"/>
    <w:rsid w:val="00674BC1"/>
    <w:rsid w:val="00685B10"/>
    <w:rsid w:val="00686C77"/>
    <w:rsid w:val="00687DC7"/>
    <w:rsid w:val="00691DC3"/>
    <w:rsid w:val="00692B29"/>
    <w:rsid w:val="0069328C"/>
    <w:rsid w:val="00694DFF"/>
    <w:rsid w:val="00697BC8"/>
    <w:rsid w:val="006A1375"/>
    <w:rsid w:val="006B2CCA"/>
    <w:rsid w:val="006B3F9A"/>
    <w:rsid w:val="006B4A31"/>
    <w:rsid w:val="006C15D3"/>
    <w:rsid w:val="006C1A23"/>
    <w:rsid w:val="006D5F33"/>
    <w:rsid w:val="006E134E"/>
    <w:rsid w:val="0071158F"/>
    <w:rsid w:val="00712C1F"/>
    <w:rsid w:val="0071396F"/>
    <w:rsid w:val="00740A16"/>
    <w:rsid w:val="007460D7"/>
    <w:rsid w:val="00767885"/>
    <w:rsid w:val="00773D13"/>
    <w:rsid w:val="00775A46"/>
    <w:rsid w:val="00775D96"/>
    <w:rsid w:val="007768E8"/>
    <w:rsid w:val="00776E07"/>
    <w:rsid w:val="00787951"/>
    <w:rsid w:val="00790284"/>
    <w:rsid w:val="00794442"/>
    <w:rsid w:val="00797613"/>
    <w:rsid w:val="007A0100"/>
    <w:rsid w:val="007B10A0"/>
    <w:rsid w:val="007B4FE3"/>
    <w:rsid w:val="007B6178"/>
    <w:rsid w:val="007B7DED"/>
    <w:rsid w:val="007C3639"/>
    <w:rsid w:val="007C4E7A"/>
    <w:rsid w:val="007D3808"/>
    <w:rsid w:val="007E07B0"/>
    <w:rsid w:val="007F1120"/>
    <w:rsid w:val="007F258B"/>
    <w:rsid w:val="00802D5E"/>
    <w:rsid w:val="00803245"/>
    <w:rsid w:val="008067E0"/>
    <w:rsid w:val="008147B0"/>
    <w:rsid w:val="00820C13"/>
    <w:rsid w:val="00822484"/>
    <w:rsid w:val="00823ECF"/>
    <w:rsid w:val="00825BD0"/>
    <w:rsid w:val="00827BC9"/>
    <w:rsid w:val="00830B23"/>
    <w:rsid w:val="008328AD"/>
    <w:rsid w:val="00832FC2"/>
    <w:rsid w:val="008335B8"/>
    <w:rsid w:val="00833850"/>
    <w:rsid w:val="008379C5"/>
    <w:rsid w:val="00846774"/>
    <w:rsid w:val="00852C12"/>
    <w:rsid w:val="00872EB0"/>
    <w:rsid w:val="00873FFA"/>
    <w:rsid w:val="00875F85"/>
    <w:rsid w:val="00876611"/>
    <w:rsid w:val="0088279F"/>
    <w:rsid w:val="00886D49"/>
    <w:rsid w:val="00893187"/>
    <w:rsid w:val="00894595"/>
    <w:rsid w:val="00894A0D"/>
    <w:rsid w:val="008A537A"/>
    <w:rsid w:val="008A68C1"/>
    <w:rsid w:val="008B2130"/>
    <w:rsid w:val="008B31DA"/>
    <w:rsid w:val="008B4BED"/>
    <w:rsid w:val="008B4CE0"/>
    <w:rsid w:val="008C08F5"/>
    <w:rsid w:val="008C4DA1"/>
    <w:rsid w:val="008D1A66"/>
    <w:rsid w:val="008D3908"/>
    <w:rsid w:val="008D514A"/>
    <w:rsid w:val="008D6C61"/>
    <w:rsid w:val="008E0293"/>
    <w:rsid w:val="008E34D3"/>
    <w:rsid w:val="008E6AB7"/>
    <w:rsid w:val="008F61AD"/>
    <w:rsid w:val="00907E4A"/>
    <w:rsid w:val="0092171C"/>
    <w:rsid w:val="00921BD8"/>
    <w:rsid w:val="00930471"/>
    <w:rsid w:val="009372A2"/>
    <w:rsid w:val="00941849"/>
    <w:rsid w:val="00942B2C"/>
    <w:rsid w:val="00943CB6"/>
    <w:rsid w:val="00944313"/>
    <w:rsid w:val="009603A2"/>
    <w:rsid w:val="00961502"/>
    <w:rsid w:val="00964C5D"/>
    <w:rsid w:val="009659A1"/>
    <w:rsid w:val="00976CBD"/>
    <w:rsid w:val="00977E28"/>
    <w:rsid w:val="00983052"/>
    <w:rsid w:val="00990DCB"/>
    <w:rsid w:val="00991F1F"/>
    <w:rsid w:val="00995050"/>
    <w:rsid w:val="009957C3"/>
    <w:rsid w:val="009A129B"/>
    <w:rsid w:val="009A61BD"/>
    <w:rsid w:val="009A72A0"/>
    <w:rsid w:val="009B3976"/>
    <w:rsid w:val="009C5E51"/>
    <w:rsid w:val="009D0992"/>
    <w:rsid w:val="009D4298"/>
    <w:rsid w:val="009D42A6"/>
    <w:rsid w:val="009E098E"/>
    <w:rsid w:val="009F153E"/>
    <w:rsid w:val="00A00BC2"/>
    <w:rsid w:val="00A06482"/>
    <w:rsid w:val="00A1228E"/>
    <w:rsid w:val="00A15753"/>
    <w:rsid w:val="00A2112F"/>
    <w:rsid w:val="00A228FF"/>
    <w:rsid w:val="00A25781"/>
    <w:rsid w:val="00A265FE"/>
    <w:rsid w:val="00A27C3B"/>
    <w:rsid w:val="00A330B7"/>
    <w:rsid w:val="00A34168"/>
    <w:rsid w:val="00A46A1E"/>
    <w:rsid w:val="00A510A0"/>
    <w:rsid w:val="00A51567"/>
    <w:rsid w:val="00A5346A"/>
    <w:rsid w:val="00A5516F"/>
    <w:rsid w:val="00A57BFB"/>
    <w:rsid w:val="00A6064F"/>
    <w:rsid w:val="00A6183D"/>
    <w:rsid w:val="00A72E15"/>
    <w:rsid w:val="00A75B05"/>
    <w:rsid w:val="00A806DF"/>
    <w:rsid w:val="00A81868"/>
    <w:rsid w:val="00A82B6C"/>
    <w:rsid w:val="00A83361"/>
    <w:rsid w:val="00A86C08"/>
    <w:rsid w:val="00A95DD8"/>
    <w:rsid w:val="00AA037A"/>
    <w:rsid w:val="00AA5911"/>
    <w:rsid w:val="00AA6CFD"/>
    <w:rsid w:val="00AB11E1"/>
    <w:rsid w:val="00AC0D4F"/>
    <w:rsid w:val="00AC4336"/>
    <w:rsid w:val="00AC47CA"/>
    <w:rsid w:val="00AC48A0"/>
    <w:rsid w:val="00AC716D"/>
    <w:rsid w:val="00AD0A31"/>
    <w:rsid w:val="00AD159E"/>
    <w:rsid w:val="00AE0566"/>
    <w:rsid w:val="00AF0928"/>
    <w:rsid w:val="00AF4978"/>
    <w:rsid w:val="00AF61B7"/>
    <w:rsid w:val="00B01BAD"/>
    <w:rsid w:val="00B02870"/>
    <w:rsid w:val="00B07299"/>
    <w:rsid w:val="00B340FE"/>
    <w:rsid w:val="00B41184"/>
    <w:rsid w:val="00B41938"/>
    <w:rsid w:val="00B42F24"/>
    <w:rsid w:val="00B4548B"/>
    <w:rsid w:val="00B454A3"/>
    <w:rsid w:val="00B52D6D"/>
    <w:rsid w:val="00B63B7E"/>
    <w:rsid w:val="00B840CF"/>
    <w:rsid w:val="00B85D05"/>
    <w:rsid w:val="00B91209"/>
    <w:rsid w:val="00B92393"/>
    <w:rsid w:val="00B96F30"/>
    <w:rsid w:val="00B97ABA"/>
    <w:rsid w:val="00BA00F8"/>
    <w:rsid w:val="00BA0D59"/>
    <w:rsid w:val="00BA1B2D"/>
    <w:rsid w:val="00BA2DDD"/>
    <w:rsid w:val="00BB00BA"/>
    <w:rsid w:val="00BB7483"/>
    <w:rsid w:val="00BC12C1"/>
    <w:rsid w:val="00BC1BC1"/>
    <w:rsid w:val="00BC1CE6"/>
    <w:rsid w:val="00BC207D"/>
    <w:rsid w:val="00BC468B"/>
    <w:rsid w:val="00BD387A"/>
    <w:rsid w:val="00BD4420"/>
    <w:rsid w:val="00BE0C30"/>
    <w:rsid w:val="00BE14B9"/>
    <w:rsid w:val="00BF4F49"/>
    <w:rsid w:val="00C016A0"/>
    <w:rsid w:val="00C02EDB"/>
    <w:rsid w:val="00C12D82"/>
    <w:rsid w:val="00C2023F"/>
    <w:rsid w:val="00C21F9B"/>
    <w:rsid w:val="00C24310"/>
    <w:rsid w:val="00C254A6"/>
    <w:rsid w:val="00C30DE0"/>
    <w:rsid w:val="00C314D4"/>
    <w:rsid w:val="00C31B0D"/>
    <w:rsid w:val="00C3467B"/>
    <w:rsid w:val="00C36703"/>
    <w:rsid w:val="00C37E06"/>
    <w:rsid w:val="00C42215"/>
    <w:rsid w:val="00C4341D"/>
    <w:rsid w:val="00C472EB"/>
    <w:rsid w:val="00C52B1B"/>
    <w:rsid w:val="00C553F1"/>
    <w:rsid w:val="00C55EDA"/>
    <w:rsid w:val="00C74419"/>
    <w:rsid w:val="00C74A5A"/>
    <w:rsid w:val="00C802AC"/>
    <w:rsid w:val="00C82F40"/>
    <w:rsid w:val="00C86193"/>
    <w:rsid w:val="00CA3FE8"/>
    <w:rsid w:val="00CB226A"/>
    <w:rsid w:val="00CC4512"/>
    <w:rsid w:val="00CC6414"/>
    <w:rsid w:val="00CC6DA6"/>
    <w:rsid w:val="00CD027F"/>
    <w:rsid w:val="00CE048C"/>
    <w:rsid w:val="00CE3451"/>
    <w:rsid w:val="00CE42B3"/>
    <w:rsid w:val="00CE6FF8"/>
    <w:rsid w:val="00CF05D0"/>
    <w:rsid w:val="00CF74FA"/>
    <w:rsid w:val="00CF76DD"/>
    <w:rsid w:val="00D048CF"/>
    <w:rsid w:val="00D06496"/>
    <w:rsid w:val="00D12E73"/>
    <w:rsid w:val="00D14EF6"/>
    <w:rsid w:val="00D16524"/>
    <w:rsid w:val="00D22773"/>
    <w:rsid w:val="00D2401F"/>
    <w:rsid w:val="00D25172"/>
    <w:rsid w:val="00D26DC5"/>
    <w:rsid w:val="00D30FF7"/>
    <w:rsid w:val="00D32D0F"/>
    <w:rsid w:val="00D35482"/>
    <w:rsid w:val="00D42191"/>
    <w:rsid w:val="00D4718C"/>
    <w:rsid w:val="00D60072"/>
    <w:rsid w:val="00D6023D"/>
    <w:rsid w:val="00D60E51"/>
    <w:rsid w:val="00D63754"/>
    <w:rsid w:val="00D77E33"/>
    <w:rsid w:val="00D820E5"/>
    <w:rsid w:val="00D8653B"/>
    <w:rsid w:val="00D87A1E"/>
    <w:rsid w:val="00D96732"/>
    <w:rsid w:val="00DA1393"/>
    <w:rsid w:val="00DA24FE"/>
    <w:rsid w:val="00DA2E05"/>
    <w:rsid w:val="00DB77E6"/>
    <w:rsid w:val="00DD0C10"/>
    <w:rsid w:val="00DD192B"/>
    <w:rsid w:val="00DD324F"/>
    <w:rsid w:val="00DD3CC8"/>
    <w:rsid w:val="00DD667A"/>
    <w:rsid w:val="00DE0172"/>
    <w:rsid w:val="00DE640F"/>
    <w:rsid w:val="00DE7921"/>
    <w:rsid w:val="00E01351"/>
    <w:rsid w:val="00E075A0"/>
    <w:rsid w:val="00E12FD4"/>
    <w:rsid w:val="00E13F0A"/>
    <w:rsid w:val="00E14803"/>
    <w:rsid w:val="00E22E66"/>
    <w:rsid w:val="00E304E9"/>
    <w:rsid w:val="00E306DC"/>
    <w:rsid w:val="00E34FDD"/>
    <w:rsid w:val="00E44449"/>
    <w:rsid w:val="00E45283"/>
    <w:rsid w:val="00E47E8F"/>
    <w:rsid w:val="00E50419"/>
    <w:rsid w:val="00E55391"/>
    <w:rsid w:val="00E7699F"/>
    <w:rsid w:val="00E7718D"/>
    <w:rsid w:val="00E81749"/>
    <w:rsid w:val="00E92A4D"/>
    <w:rsid w:val="00E93C88"/>
    <w:rsid w:val="00EA6A1A"/>
    <w:rsid w:val="00EB4FC7"/>
    <w:rsid w:val="00EC25C0"/>
    <w:rsid w:val="00EC5EE9"/>
    <w:rsid w:val="00EC6E1A"/>
    <w:rsid w:val="00ED529B"/>
    <w:rsid w:val="00ED638A"/>
    <w:rsid w:val="00ED7242"/>
    <w:rsid w:val="00ED7903"/>
    <w:rsid w:val="00EE0FC0"/>
    <w:rsid w:val="00EE10AD"/>
    <w:rsid w:val="00EE769B"/>
    <w:rsid w:val="00F0796A"/>
    <w:rsid w:val="00F07F53"/>
    <w:rsid w:val="00F10BC8"/>
    <w:rsid w:val="00F117FD"/>
    <w:rsid w:val="00F12B62"/>
    <w:rsid w:val="00F16425"/>
    <w:rsid w:val="00F17812"/>
    <w:rsid w:val="00F208CB"/>
    <w:rsid w:val="00F20C1D"/>
    <w:rsid w:val="00F25545"/>
    <w:rsid w:val="00F334CA"/>
    <w:rsid w:val="00F36085"/>
    <w:rsid w:val="00F40A3B"/>
    <w:rsid w:val="00F514DA"/>
    <w:rsid w:val="00F53440"/>
    <w:rsid w:val="00F54AAC"/>
    <w:rsid w:val="00F55262"/>
    <w:rsid w:val="00F65598"/>
    <w:rsid w:val="00F66D7A"/>
    <w:rsid w:val="00F80489"/>
    <w:rsid w:val="00F833BB"/>
    <w:rsid w:val="00F8583D"/>
    <w:rsid w:val="00F9636A"/>
    <w:rsid w:val="00FA4A13"/>
    <w:rsid w:val="00FB0955"/>
    <w:rsid w:val="00FB4C88"/>
    <w:rsid w:val="00FB7D6C"/>
    <w:rsid w:val="00FC1BB4"/>
    <w:rsid w:val="00FC5E34"/>
    <w:rsid w:val="00FD3C60"/>
    <w:rsid w:val="00FD477F"/>
    <w:rsid w:val="00FE09A7"/>
    <w:rsid w:val="00FE51F0"/>
    <w:rsid w:val="00FF1AD4"/>
    <w:rsid w:val="00FF477C"/>
    <w:rsid w:val="00FF4973"/>
    <w:rsid w:val="00FF4C1A"/>
    <w:rsid w:val="00FF6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59"/>
    <w:rsid w:val="00151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2B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356BAF"/>
    <w:rPr>
      <w:color w:val="808080"/>
    </w:rPr>
  </w:style>
  <w:style w:type="paragraph" w:styleId="BalloonText">
    <w:name w:val="Balloon Text"/>
    <w:basedOn w:val="Normal"/>
    <w:link w:val="BalloonTextChar"/>
    <w:rsid w:val="00356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6B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56928-DD1A-4765-B532-26DE38DDA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75</cp:revision>
  <cp:lastPrinted>2016-03-28T10:26:00Z</cp:lastPrinted>
  <dcterms:created xsi:type="dcterms:W3CDTF">2007-12-31T21:40:00Z</dcterms:created>
  <dcterms:modified xsi:type="dcterms:W3CDTF">2016-07-20T06:30:00Z</dcterms:modified>
</cp:coreProperties>
</file>