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B.Sc. DEGREE EXAMINATION, </w:t>
      </w:r>
      <w:r w:rsidR="00B378D3">
        <w:rPr>
          <w:b/>
          <w:sz w:val="28"/>
          <w:szCs w:val="28"/>
        </w:rPr>
        <w:t>NOVEMBER</w:t>
      </w:r>
      <w:r w:rsidRPr="00E61A8F">
        <w:rPr>
          <w:b/>
          <w:sz w:val="28"/>
          <w:szCs w:val="28"/>
        </w:rPr>
        <w:t xml:space="preserve"> 2015</w:t>
      </w:r>
      <w:r w:rsidR="00581EA0">
        <w:rPr>
          <w:b/>
          <w:sz w:val="28"/>
          <w:szCs w:val="28"/>
        </w:rPr>
        <w:t>.</w:t>
      </w:r>
    </w:p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E61A8F">
        <w:rPr>
          <w:b/>
          <w:sz w:val="28"/>
          <w:szCs w:val="28"/>
        </w:rPr>
        <w:t xml:space="preserve"> SEMESTER</w:t>
      </w:r>
    </w:p>
    <w:p w:rsidR="00CE03B8" w:rsidRPr="00E61A8F" w:rsidRDefault="002A269A" w:rsidP="00CE03B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Paper-IV  </w:t>
      </w:r>
      <w:r w:rsidR="00CE03B8" w:rsidRPr="00E61A8F">
        <w:rPr>
          <w:b/>
          <w:sz w:val="28"/>
          <w:szCs w:val="28"/>
        </w:rPr>
        <w:t>INTEGRAL CALCULUS AND FOURIER SERIES</w:t>
      </w:r>
    </w:p>
    <w:p w:rsidR="00CE03B8" w:rsidRPr="00E61A8F" w:rsidRDefault="00CE03B8" w:rsidP="00DD3BD4">
      <w:pPr>
        <w:tabs>
          <w:tab w:val="right" w:pos="0"/>
          <w:tab w:val="left" w:pos="2580"/>
          <w:tab w:val="right" w:pos="8280"/>
        </w:tabs>
        <w:spacing w:line="228" w:lineRule="auto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Time : 3 hours</w:t>
      </w:r>
      <w:r w:rsidRPr="00E61A8F">
        <w:rPr>
          <w:b/>
          <w:sz w:val="28"/>
          <w:szCs w:val="28"/>
        </w:rPr>
        <w:tab/>
      </w:r>
      <w:r w:rsidR="00DD3BD4">
        <w:rPr>
          <w:b/>
          <w:sz w:val="28"/>
          <w:szCs w:val="28"/>
        </w:rPr>
        <w:tab/>
      </w:r>
      <w:r w:rsidRPr="00E61A8F">
        <w:rPr>
          <w:b/>
          <w:sz w:val="28"/>
          <w:szCs w:val="28"/>
        </w:rPr>
        <w:t xml:space="preserve">    Max. </w:t>
      </w:r>
      <w:r>
        <w:rPr>
          <w:b/>
          <w:sz w:val="28"/>
          <w:szCs w:val="28"/>
        </w:rPr>
        <w:t>M</w:t>
      </w:r>
      <w:r w:rsidRPr="00E61A8F">
        <w:rPr>
          <w:b/>
          <w:sz w:val="28"/>
          <w:szCs w:val="28"/>
        </w:rPr>
        <w:t>arks : 75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A — (10 × 2 = 20 marks)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TEN</w:t>
      </w:r>
      <w:r w:rsidRPr="00E61A8F">
        <w:rPr>
          <w:b/>
          <w:sz w:val="28"/>
          <w:szCs w:val="28"/>
        </w:rPr>
        <w:t xml:space="preserve"> q</w:t>
      </w:r>
      <w:r>
        <w:rPr>
          <w:b/>
          <w:sz w:val="28"/>
          <w:szCs w:val="28"/>
        </w:rPr>
        <w:t>uestions</w:t>
      </w:r>
    </w:p>
    <w:p w:rsidR="002B6F16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8848C0" w:rsidRPr="00DD3BD4">
        <w:rPr>
          <w:rFonts w:ascii="Times New Roman" w:hAnsi="Times New Roman"/>
          <w:sz w:val="24"/>
          <w:szCs w:val="24"/>
        </w:rPr>
        <w:t xml:space="preserve">: </w:t>
      </w:r>
      <w:r w:rsidR="002D2999" w:rsidRPr="00DD3BD4">
        <w:rPr>
          <w:rFonts w:ascii="Times New Roman" w:hAnsi="Times New Roman"/>
          <w:position w:val="-16"/>
          <w:sz w:val="24"/>
          <w:szCs w:val="24"/>
        </w:rPr>
        <w:object w:dxaOrig="17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1.75pt" o:ole="">
            <v:imagedata r:id="rId7" o:title=""/>
          </v:shape>
          <o:OLEObject Type="Embed" ProgID="Equation.3" ShapeID="_x0000_i1025" DrawAspect="Content" ObjectID="_1506259762" r:id="rId8"/>
        </w:object>
      </w:r>
      <w:r w:rsidRPr="00DD3BD4">
        <w:rPr>
          <w:rFonts w:ascii="Times New Roman" w:hAnsi="Times New Roman"/>
          <w:sz w:val="24"/>
          <w:szCs w:val="24"/>
        </w:rPr>
        <w:t xml:space="preserve">  </w:t>
      </w:r>
    </w:p>
    <w:p w:rsidR="000D2154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="009074EA" w:rsidRPr="00DD3BD4">
        <w:rPr>
          <w:rFonts w:ascii="Times New Roman" w:hAnsi="Times New Roman"/>
          <w:position w:val="-16"/>
          <w:sz w:val="24"/>
          <w:szCs w:val="24"/>
        </w:rPr>
        <w:object w:dxaOrig="1080" w:dyaOrig="440">
          <v:shape id="_x0000_i1026" type="#_x0000_t75" style="width:54pt;height:21.75pt" o:ole="">
            <v:imagedata r:id="rId9" o:title=""/>
          </v:shape>
          <o:OLEObject Type="Embed" ProgID="Equation.3" ShapeID="_x0000_i1026" DrawAspect="Content" ObjectID="_1506259763" r:id="rId10"/>
        </w:object>
      </w:r>
    </w:p>
    <w:p w:rsidR="00CE03B8" w:rsidRPr="00DD3BD4" w:rsidRDefault="009074EA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Prove that </w:t>
      </w:r>
      <w:r w:rsidR="0019042B" w:rsidRPr="00DD3BD4">
        <w:rPr>
          <w:rFonts w:ascii="Times New Roman" w:hAnsi="Times New Roman"/>
          <w:position w:val="-10"/>
          <w:sz w:val="24"/>
          <w:szCs w:val="24"/>
        </w:rPr>
        <w:object w:dxaOrig="1840" w:dyaOrig="320">
          <v:shape id="_x0000_i1027" type="#_x0000_t75" style="width:92.25pt;height:15.75pt" o:ole="">
            <v:imagedata r:id="rId11" o:title=""/>
          </v:shape>
          <o:OLEObject Type="Embed" ProgID="Equation.3" ShapeID="_x0000_i1027" DrawAspect="Content" ObjectID="_1506259764" r:id="rId12"/>
        </w:objec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CA118B" w:rsidRPr="00DD3BD4">
        <w:rPr>
          <w:rFonts w:ascii="Times New Roman" w:hAnsi="Times New Roman"/>
          <w:sz w:val="24"/>
          <w:szCs w:val="24"/>
        </w:rPr>
        <w:t xml:space="preserve"> </w:t>
      </w:r>
      <w:r w:rsidR="00A40D4A" w:rsidRPr="00DD3BD4">
        <w:rPr>
          <w:rFonts w:ascii="Times New Roman" w:hAnsi="Times New Roman"/>
          <w:position w:val="-32"/>
          <w:sz w:val="24"/>
          <w:szCs w:val="24"/>
        </w:rPr>
        <w:object w:dxaOrig="1400" w:dyaOrig="760">
          <v:shape id="_x0000_i1028" type="#_x0000_t75" style="width:93.75pt;height:42pt" o:ole="">
            <v:imagedata r:id="rId13" o:title=""/>
          </v:shape>
          <o:OLEObject Type="Embed" ProgID="Equation.3" ShapeID="_x0000_i1028" DrawAspect="Content" ObjectID="_1506259765" r:id="rId14"/>
        </w:objec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210BE4" w:rsidRPr="00DD3BD4">
        <w:rPr>
          <w:rFonts w:ascii="Times New Roman" w:hAnsi="Times New Roman"/>
          <w:sz w:val="24"/>
          <w:szCs w:val="24"/>
        </w:rPr>
        <w:fldChar w:fldCharType="begin"/>
      </w:r>
      <w:r w:rsidRPr="00DD3BD4">
        <w:rPr>
          <w:rFonts w:ascii="Times New Roman" w:hAnsi="Times New Roman"/>
          <w:sz w:val="24"/>
          <w:szCs w:val="24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 x </m:t>
                    </m:r>
                  </m:e>
                </m:rad>
              </m:den>
            </m:f>
          </m:e>
        </m:nary>
      </m:oMath>
      <w:r w:rsidRPr="00DD3BD4">
        <w:rPr>
          <w:rFonts w:ascii="Times New Roman" w:hAnsi="Times New Roman"/>
          <w:sz w:val="24"/>
          <w:szCs w:val="24"/>
        </w:rPr>
        <w:instrText xml:space="preserve"> </w:instrText>
      </w:r>
      <w:r w:rsidR="00210BE4" w:rsidRPr="00DD3BD4">
        <w:rPr>
          <w:rFonts w:ascii="Times New Roman" w:hAnsi="Times New Roman"/>
          <w:sz w:val="24"/>
          <w:szCs w:val="24"/>
        </w:rPr>
        <w:fldChar w:fldCharType="end"/>
      </w:r>
      <w:r w:rsidR="00C56C86" w:rsidRPr="00DD3BD4">
        <w:rPr>
          <w:rFonts w:ascii="Times New Roman" w:hAnsi="Times New Roman"/>
          <w:sz w:val="24"/>
          <w:szCs w:val="24"/>
        </w:rPr>
        <w:t xml:space="preserve"> </w:t>
      </w:r>
      <w:r w:rsidR="000C3E42" w:rsidRPr="00DD3BD4">
        <w:rPr>
          <w:rFonts w:ascii="Times New Roman" w:hAnsi="Times New Roman"/>
          <w:sz w:val="24"/>
          <w:szCs w:val="24"/>
        </w:rPr>
        <w:t xml:space="preserve"> </w:t>
      </w:r>
      <w:r w:rsidR="00C56C86" w:rsidRPr="00DD3BD4">
        <w:rPr>
          <w:rFonts w:ascii="Times New Roman" w:hAnsi="Times New Roman"/>
          <w:sz w:val="24"/>
          <w:szCs w:val="24"/>
        </w:rPr>
        <w:t xml:space="preserve"> </w:t>
      </w:r>
      <w:r w:rsidR="00DC5E84" w:rsidRPr="00DD3BD4">
        <w:rPr>
          <w:rFonts w:ascii="Times New Roman" w:hAnsi="Times New Roman"/>
          <w:position w:val="-32"/>
          <w:sz w:val="24"/>
          <w:szCs w:val="24"/>
        </w:rPr>
        <w:object w:dxaOrig="1960" w:dyaOrig="840">
          <v:shape id="_x0000_i1029" type="#_x0000_t75" style="width:98.25pt;height:42pt" o:ole="">
            <v:imagedata r:id="rId15" o:title=""/>
          </v:shape>
          <o:OLEObject Type="Embed" ProgID="Equation.3" ShapeID="_x0000_i1029" DrawAspect="Content" ObjectID="_1506259766" r:id="rId16"/>
        </w:object>
      </w:r>
    </w:p>
    <w:p w:rsidR="00CE03B8" w:rsidRPr="00DD3BD4" w:rsidRDefault="00DC5E84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Pr="00DD3BD4">
        <w:rPr>
          <w:rFonts w:ascii="Times New Roman" w:hAnsi="Times New Roman"/>
          <w:position w:val="-32"/>
          <w:sz w:val="24"/>
          <w:szCs w:val="24"/>
        </w:rPr>
        <w:object w:dxaOrig="1820" w:dyaOrig="780">
          <v:shape id="_x0000_i1030" type="#_x0000_t75" style="width:90.75pt;height:39pt" o:ole="">
            <v:imagedata r:id="rId17" o:title=""/>
          </v:shape>
          <o:OLEObject Type="Embed" ProgID="Equation.3" ShapeID="_x0000_i1030" DrawAspect="Content" ObjectID="_1506259767" r:id="rId18"/>
        </w:object>
      </w:r>
    </w:p>
    <w:p w:rsidR="00CE03B8" w:rsidRPr="00DD3BD4" w:rsidRDefault="009A74CA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Find </w:t>
      </w:r>
      <w:r w:rsidRPr="00DD3BD4">
        <w:rPr>
          <w:rFonts w:ascii="Times New Roman" w:hAnsi="Times New Roman"/>
          <w:i/>
          <w:sz w:val="24"/>
          <w:szCs w:val="24"/>
        </w:rPr>
        <w:t>b</w:t>
      </w:r>
      <w:r w:rsidRPr="00DD3BD4">
        <w:rPr>
          <w:rFonts w:ascii="Times New Roman" w:hAnsi="Times New Roman"/>
          <w:i/>
          <w:sz w:val="24"/>
          <w:szCs w:val="24"/>
          <w:vertAlign w:val="subscript"/>
        </w:rPr>
        <w:t xml:space="preserve">n </w:t>
      </w:r>
      <w:r w:rsidRPr="00DD3BD4">
        <w:rPr>
          <w:rFonts w:ascii="Times New Roman" w:hAnsi="Times New Roman"/>
          <w:sz w:val="24"/>
          <w:szCs w:val="24"/>
        </w:rPr>
        <w:t xml:space="preserve">in the expansion of </w:t>
      </w:r>
      <w:r w:rsidRPr="00DD3BD4">
        <w:rPr>
          <w:rFonts w:ascii="Times New Roman" w:hAnsi="Times New Roman"/>
          <w:i/>
          <w:sz w:val="24"/>
          <w:szCs w:val="24"/>
        </w:rPr>
        <w:t>x</w:t>
      </w:r>
      <w:r w:rsidRPr="00DD3BD4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DD3B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62645" w:rsidRPr="00DD3BD4">
        <w:rPr>
          <w:rFonts w:ascii="Times New Roman" w:hAnsi="Times New Roman"/>
          <w:sz w:val="24"/>
          <w:szCs w:val="24"/>
        </w:rPr>
        <w:t xml:space="preserve">as a Fourier series in </w:t>
      </w:r>
      <w:r w:rsidR="00726F84" w:rsidRPr="00DD3BD4">
        <w:rPr>
          <w:rFonts w:ascii="Times New Roman" w:hAnsi="Times New Roman"/>
          <w:position w:val="-10"/>
          <w:sz w:val="24"/>
          <w:szCs w:val="24"/>
        </w:rPr>
        <w:object w:dxaOrig="780" w:dyaOrig="320">
          <v:shape id="_x0000_i1031" type="#_x0000_t75" style="width:39pt;height:15.75pt" o:ole="">
            <v:imagedata r:id="rId19" o:title=""/>
          </v:shape>
          <o:OLEObject Type="Embed" ProgID="Equation.3" ShapeID="_x0000_i1031" DrawAspect="Content" ObjectID="_1506259768" r:id="rId20"/>
        </w:object>
      </w:r>
      <w:r w:rsidR="00A519BB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726F84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Write the formulas of Fourier Constants for </w:t>
      </w:r>
      <w:r w:rsidRPr="00DD3BD4">
        <w:rPr>
          <w:rFonts w:ascii="Times New Roman" w:hAnsi="Times New Roman"/>
          <w:i/>
          <w:sz w:val="24"/>
          <w:szCs w:val="24"/>
        </w:rPr>
        <w:t>f(x)</w:t>
      </w:r>
      <w:r w:rsidRPr="00DD3BD4">
        <w:rPr>
          <w:rFonts w:ascii="Times New Roman" w:hAnsi="Times New Roman"/>
          <w:sz w:val="24"/>
          <w:szCs w:val="24"/>
        </w:rPr>
        <w:t xml:space="preserve"> in </w:t>
      </w:r>
      <w:r w:rsidR="00B96EF9" w:rsidRPr="00DD3BD4">
        <w:rPr>
          <w:rFonts w:ascii="Times New Roman" w:hAnsi="Times New Roman"/>
          <w:position w:val="-10"/>
          <w:sz w:val="24"/>
          <w:szCs w:val="24"/>
        </w:rPr>
        <w:object w:dxaOrig="999" w:dyaOrig="340">
          <v:shape id="_x0000_i1032" type="#_x0000_t75" style="width:50.25pt;height:17.25pt" o:ole="">
            <v:imagedata r:id="rId21" o:title=""/>
          </v:shape>
          <o:OLEObject Type="Embed" ProgID="Equation.3" ShapeID="_x0000_i1032" DrawAspect="Content" ObjectID="_1506259769" r:id="rId22"/>
        </w:object>
      </w:r>
      <w:r w:rsidR="004F3A50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19042B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si</w:t>
      </w:r>
      <w:r w:rsidR="00621DEF" w:rsidRPr="00DD3BD4">
        <w:rPr>
          <w:rFonts w:ascii="Times New Roman" w:hAnsi="Times New Roman"/>
          <w:sz w:val="24"/>
          <w:szCs w:val="24"/>
        </w:rPr>
        <w:t>n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621DEF" w:rsidRPr="00DD3BD4">
        <w:rPr>
          <w:rFonts w:ascii="Times New Roman" w:hAnsi="Times New Roman"/>
          <w:sz w:val="24"/>
          <w:szCs w:val="24"/>
        </w:rPr>
        <w:t xml:space="preserve"> series for unity in </w:t>
      </w:r>
      <w:r w:rsidR="009E0B34" w:rsidRPr="00DD3BD4">
        <w:rPr>
          <w:rFonts w:ascii="Times New Roman" w:hAnsi="Times New Roman"/>
          <w:position w:val="-10"/>
          <w:sz w:val="24"/>
          <w:szCs w:val="24"/>
        </w:rPr>
        <w:object w:dxaOrig="639" w:dyaOrig="320">
          <v:shape id="_x0000_i1033" type="#_x0000_t75" style="width:32.25pt;height:15.75pt" o:ole="">
            <v:imagedata r:id="rId23" o:title=""/>
          </v:shape>
          <o:OLEObject Type="Embed" ProgID="Equation.3" ShapeID="_x0000_i1033" DrawAspect="Content" ObjectID="_1506259770" r:id="rId24"/>
        </w:object>
      </w:r>
    </w:p>
    <w:p w:rsidR="00CE03B8" w:rsidRPr="00DD3BD4" w:rsidRDefault="009E0B34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If </w:t>
      </w:r>
      <w:r w:rsidR="00E95743" w:rsidRPr="00DD3BD4">
        <w:rPr>
          <w:rFonts w:ascii="Times New Roman" w:hAnsi="Times New Roman"/>
          <w:position w:val="-28"/>
          <w:sz w:val="24"/>
          <w:szCs w:val="24"/>
        </w:rPr>
        <w:object w:dxaOrig="3820" w:dyaOrig="680">
          <v:shape id="_x0000_i1034" type="#_x0000_t75" style="width:191.25pt;height:33.75pt" o:ole="">
            <v:imagedata r:id="rId25" o:title=""/>
          </v:shape>
          <o:OLEObject Type="Embed" ProgID="Equation.3" ShapeID="_x0000_i1034" DrawAspect="Content" ObjectID="_1506259771" r:id="rId26"/>
        </w:object>
      </w:r>
      <w:r w:rsidR="00E62445" w:rsidRPr="00DD3BD4">
        <w:rPr>
          <w:rFonts w:ascii="Times New Roman" w:hAnsi="Times New Roman"/>
          <w:sz w:val="24"/>
          <w:szCs w:val="24"/>
        </w:rPr>
        <w:t xml:space="preserve">write down the formulae for </w:t>
      </w:r>
      <w:r w:rsidR="00D12025" w:rsidRPr="00DD3BD4">
        <w:rPr>
          <w:rFonts w:ascii="Times New Roman" w:hAnsi="Times New Roman"/>
          <w:sz w:val="24"/>
          <w:szCs w:val="24"/>
        </w:rPr>
        <w:t>a</w:t>
      </w:r>
      <w:r w:rsidR="00D12025" w:rsidRPr="00DD3BD4">
        <w:rPr>
          <w:rFonts w:ascii="Times New Roman" w:hAnsi="Times New Roman"/>
          <w:sz w:val="24"/>
          <w:szCs w:val="24"/>
          <w:vertAlign w:val="subscript"/>
        </w:rPr>
        <w:t xml:space="preserve">o </w:t>
      </w:r>
      <w:r w:rsidR="00D12025" w:rsidRPr="00DD3BD4">
        <w:rPr>
          <w:rFonts w:ascii="Times New Roman" w:hAnsi="Times New Roman"/>
          <w:sz w:val="24"/>
          <w:szCs w:val="24"/>
        </w:rPr>
        <w:t>and a</w:t>
      </w:r>
      <w:r w:rsidR="00D12025" w:rsidRPr="00DD3BD4">
        <w:rPr>
          <w:rFonts w:ascii="Times New Roman" w:hAnsi="Times New Roman"/>
          <w:sz w:val="24"/>
          <w:szCs w:val="24"/>
          <w:vertAlign w:val="subscript"/>
        </w:rPr>
        <w:t>n</w:t>
      </w:r>
      <w:r w:rsidR="00E62445" w:rsidRPr="00DD3BD4">
        <w:rPr>
          <w:rFonts w:ascii="Times New Roman" w:hAnsi="Times New Roman"/>
          <w:sz w:val="24"/>
          <w:szCs w:val="24"/>
        </w:rPr>
        <w:t xml:space="preserve"> </w:t>
      </w:r>
      <w:r w:rsidR="00D12025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422EC4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Without evaluating any integral, write the half range series with sine </w:t>
      </w:r>
      <w:r w:rsidR="004C0267" w:rsidRPr="00DD3BD4">
        <w:rPr>
          <w:rFonts w:ascii="Times New Roman" w:hAnsi="Times New Roman"/>
          <w:sz w:val="24"/>
          <w:szCs w:val="24"/>
        </w:rPr>
        <w:t xml:space="preserve">terms for </w:t>
      </w:r>
      <w:r w:rsidR="000F6540" w:rsidRPr="00DD3BD4">
        <w:rPr>
          <w:rFonts w:ascii="Times New Roman" w:hAnsi="Times New Roman"/>
          <w:position w:val="-10"/>
          <w:sz w:val="24"/>
          <w:szCs w:val="24"/>
        </w:rPr>
        <w:object w:dxaOrig="2200" w:dyaOrig="360">
          <v:shape id="_x0000_i1035" type="#_x0000_t75" style="width:110.25pt;height:18pt" o:ole="">
            <v:imagedata r:id="rId27" o:title=""/>
          </v:shape>
          <o:OLEObject Type="Embed" ProgID="Equation.3" ShapeID="_x0000_i1035" DrawAspect="Content" ObjectID="_1506259772" r:id="rId28"/>
        </w:object>
      </w:r>
    </w:p>
    <w:p w:rsidR="00CE03B8" w:rsidRPr="00DD3BD4" w:rsidRDefault="0025144B" w:rsidP="00CE03B8">
      <w:pPr>
        <w:pStyle w:val="ListParagraph"/>
        <w:numPr>
          <w:ilvl w:val="0"/>
          <w:numId w:val="1"/>
        </w:numPr>
        <w:spacing w:before="100" w:after="100" w:line="42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Prove that </w:t>
      </w:r>
      <w:r w:rsidR="0019042B" w:rsidRPr="00DD3BD4">
        <w:rPr>
          <w:rFonts w:ascii="Times New Roman" w:hAnsi="Times New Roman"/>
          <w:position w:val="-10"/>
          <w:sz w:val="24"/>
          <w:szCs w:val="24"/>
        </w:rPr>
        <w:object w:dxaOrig="1240" w:dyaOrig="320">
          <v:shape id="_x0000_i1036" type="#_x0000_t75" style="width:62.25pt;height:15.75pt" o:ole="">
            <v:imagedata r:id="rId29" o:title=""/>
          </v:shape>
          <o:OLEObject Type="Embed" ProgID="Equation.3" ShapeID="_x0000_i1036" DrawAspect="Content" ObjectID="_1506259773" r:id="rId30"/>
        </w:object>
      </w:r>
      <w:r w:rsidR="00C6552D" w:rsidRPr="00DD3BD4">
        <w:rPr>
          <w:rFonts w:ascii="Times New Roman" w:hAnsi="Times New Roman"/>
          <w:sz w:val="24"/>
          <w:szCs w:val="24"/>
        </w:rPr>
        <w:t xml:space="preserve"> when </w:t>
      </w:r>
      <w:r w:rsidR="00C6552D" w:rsidRPr="00DD3BD4">
        <w:rPr>
          <w:rFonts w:ascii="Times New Roman" w:hAnsi="Times New Roman"/>
          <w:i/>
          <w:sz w:val="24"/>
          <w:szCs w:val="24"/>
        </w:rPr>
        <w:t xml:space="preserve">n </w:t>
      </w:r>
      <w:r w:rsidR="00C6552D" w:rsidRPr="00DD3BD4">
        <w:rPr>
          <w:rFonts w:ascii="Times New Roman" w:hAnsi="Times New Roman"/>
          <w:sz w:val="24"/>
          <w:szCs w:val="24"/>
        </w:rPr>
        <w:t>is a positive integer.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B — (5 × 5 = 25 marks)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FIVE</w:t>
      </w:r>
      <w:r w:rsidRPr="00E61A8F">
        <w:rPr>
          <w:b/>
          <w:sz w:val="28"/>
          <w:szCs w:val="28"/>
        </w:rPr>
        <w:t xml:space="preserve"> questions</w: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="00D678BE" w:rsidRPr="00DD3BD4">
        <w:rPr>
          <w:rFonts w:ascii="Times New Roman" w:hAnsi="Times New Roman"/>
          <w:position w:val="-16"/>
          <w:sz w:val="24"/>
          <w:szCs w:val="24"/>
        </w:rPr>
        <w:object w:dxaOrig="1440" w:dyaOrig="440">
          <v:shape id="_x0000_i1037" type="#_x0000_t75" style="width:1in;height:21.75pt" o:ole="">
            <v:imagedata r:id="rId31" o:title=""/>
          </v:shape>
          <o:OLEObject Type="Embed" ProgID="Equation.3" ShapeID="_x0000_i1037" DrawAspect="Content" ObjectID="_1506259774" r:id="rId32"/>
        </w:object>
      </w:r>
      <w:r w:rsidR="00F8216C" w:rsidRPr="00DD3BD4">
        <w:rPr>
          <w:rFonts w:ascii="Times New Roman" w:hAnsi="Times New Roman"/>
          <w:sz w:val="24"/>
          <w:szCs w:val="24"/>
        </w:rPr>
        <w:t>using reduction formula.</w:t>
      </w:r>
    </w:p>
    <w:p w:rsidR="00CE03B8" w:rsidRPr="00DD3BD4" w:rsidRDefault="00E3647F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Prove that</w:t>
      </w:r>
      <w:r w:rsidR="005167AE" w:rsidRPr="00DD3BD4">
        <w:rPr>
          <w:rFonts w:ascii="Times New Roman" w:hAnsi="Times New Roman"/>
          <w:sz w:val="24"/>
          <w:szCs w:val="24"/>
        </w:rPr>
        <w:t xml:space="preserve"> </w:t>
      </w:r>
      <w:r w:rsidR="00DD2C8B" w:rsidRPr="00DD3BD4">
        <w:rPr>
          <w:rFonts w:ascii="Times New Roman" w:hAnsi="Times New Roman"/>
          <w:position w:val="-32"/>
          <w:sz w:val="24"/>
          <w:szCs w:val="24"/>
        </w:rPr>
        <w:object w:dxaOrig="3580" w:dyaOrig="859">
          <v:shape id="_x0000_i1038" type="#_x0000_t75" style="width:179.25pt;height:42.75pt" o:ole="">
            <v:imagedata r:id="rId33" o:title=""/>
          </v:shape>
          <o:OLEObject Type="Embed" ProgID="Equation.3" ShapeID="_x0000_i1038" DrawAspect="Content" ObjectID="_1506259775" r:id="rId34"/>
        </w:object>
      </w:r>
      <w:r w:rsidRPr="00DD3BD4">
        <w:rPr>
          <w:rFonts w:ascii="Times New Roman" w:hAnsi="Times New Roman"/>
          <w:sz w:val="24"/>
          <w:szCs w:val="24"/>
        </w:rPr>
        <w:t xml:space="preserve"> </w:t>
      </w:r>
      <w:r w:rsidR="005167AE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CE03B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Evaluate </w:t>
      </w:r>
      <w:r w:rsidR="00210BE4" w:rsidRPr="00DD3BD4">
        <w:rPr>
          <w:rFonts w:ascii="Times New Roman" w:hAnsi="Times New Roman"/>
          <w:sz w:val="24"/>
          <w:szCs w:val="24"/>
        </w:rPr>
        <w:fldChar w:fldCharType="begin"/>
      </w:r>
      <w:r w:rsidRPr="00DD3BD4">
        <w:rPr>
          <w:rFonts w:ascii="Times New Roman" w:hAnsi="Times New Roman"/>
          <w:sz w:val="24"/>
          <w:szCs w:val="24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  <w:r w:rsidRPr="00DD3BD4">
        <w:rPr>
          <w:rFonts w:ascii="Times New Roman" w:hAnsi="Times New Roman"/>
          <w:sz w:val="24"/>
          <w:szCs w:val="24"/>
        </w:rPr>
        <w:instrText xml:space="preserve"> </w:instrText>
      </w:r>
      <w:r w:rsidR="00210BE4" w:rsidRPr="00DD3BD4">
        <w:rPr>
          <w:rFonts w:ascii="Times New Roman" w:hAnsi="Times New Roman"/>
          <w:sz w:val="24"/>
          <w:szCs w:val="24"/>
        </w:rPr>
        <w:fldChar w:fldCharType="end"/>
      </w:r>
      <w:r w:rsidR="00D525E3" w:rsidRPr="00DD3BD4">
        <w:rPr>
          <w:rFonts w:ascii="Times New Roman" w:hAnsi="Times New Roman"/>
          <w:sz w:val="24"/>
          <w:szCs w:val="24"/>
        </w:rPr>
        <w:t xml:space="preserve"> </w:t>
      </w:r>
      <w:r w:rsidR="0019042B" w:rsidRPr="00DD3BD4">
        <w:rPr>
          <w:rFonts w:ascii="Times New Roman" w:hAnsi="Times New Roman"/>
          <w:position w:val="-32"/>
          <w:sz w:val="24"/>
          <w:szCs w:val="24"/>
        </w:rPr>
        <w:object w:dxaOrig="2600" w:dyaOrig="760">
          <v:shape id="_x0000_i1039" type="#_x0000_t75" style="width:129.75pt;height:38.25pt" o:ole="">
            <v:imagedata r:id="rId35" o:title=""/>
          </v:shape>
          <o:OLEObject Type="Embed" ProgID="Equation.3" ShapeID="_x0000_i1039" DrawAspect="Content" ObjectID="_1506259776" r:id="rId36"/>
        </w:object>
      </w:r>
      <w:r w:rsidR="00707704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816979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Obtain a Fourier series expansion for </w:t>
      </w:r>
      <w:r w:rsidRPr="00DD3BD4">
        <w:rPr>
          <w:rFonts w:ascii="Times New Roman" w:hAnsi="Times New Roman"/>
          <w:i/>
          <w:sz w:val="24"/>
          <w:szCs w:val="24"/>
        </w:rPr>
        <w:t>e</w:t>
      </w:r>
      <w:r w:rsidRPr="00DD3BD4">
        <w:rPr>
          <w:rFonts w:ascii="Times New Roman" w:hAnsi="Times New Roman"/>
          <w:i/>
          <w:sz w:val="24"/>
          <w:szCs w:val="24"/>
          <w:vertAlign w:val="superscript"/>
        </w:rPr>
        <w:t xml:space="preserve">x  </w:t>
      </w:r>
      <w:r w:rsidRPr="00DD3BD4">
        <w:rPr>
          <w:rFonts w:ascii="Times New Roman" w:hAnsi="Times New Roman"/>
          <w:sz w:val="24"/>
          <w:szCs w:val="24"/>
        </w:rPr>
        <w:t xml:space="preserve">in </w:t>
      </w:r>
      <w:r w:rsidR="00FE58F8" w:rsidRPr="00DD3BD4">
        <w:rPr>
          <w:rFonts w:ascii="Times New Roman" w:hAnsi="Times New Roman"/>
          <w:position w:val="-6"/>
          <w:sz w:val="24"/>
          <w:szCs w:val="24"/>
        </w:rPr>
        <w:object w:dxaOrig="1219" w:dyaOrig="220">
          <v:shape id="_x0000_i1040" type="#_x0000_t75" style="width:60.75pt;height:11.25pt" o:ole="">
            <v:imagedata r:id="rId37" o:title=""/>
          </v:shape>
          <o:OLEObject Type="Embed" ProgID="Equation.3" ShapeID="_x0000_i1040" DrawAspect="Content" ObjectID="_1506259777" r:id="rId38"/>
        </w:object>
      </w:r>
    </w:p>
    <w:p w:rsidR="00CE03B8" w:rsidRPr="00DD3BD4" w:rsidRDefault="00FE58F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Find the half range sine series of </w:t>
      </w:r>
      <w:r w:rsidRPr="00DD3BD4">
        <w:rPr>
          <w:rFonts w:ascii="Times New Roman" w:hAnsi="Times New Roman"/>
          <w:i/>
          <w:sz w:val="24"/>
          <w:szCs w:val="24"/>
        </w:rPr>
        <w:t>f(x)</w:t>
      </w:r>
      <w:r w:rsidRPr="00DD3BD4">
        <w:rPr>
          <w:rFonts w:ascii="Times New Roman" w:hAnsi="Times New Roman"/>
          <w:sz w:val="24"/>
          <w:szCs w:val="24"/>
        </w:rPr>
        <w:t xml:space="preserve"> in </w:t>
      </w:r>
      <w:r w:rsidR="00A91A27" w:rsidRPr="00DD3BD4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41" type="#_x0000_t75" style="width:33pt;height:15.75pt" o:ole="">
            <v:imagedata r:id="rId39" o:title=""/>
          </v:shape>
          <o:OLEObject Type="Embed" ProgID="Equation.3" ShapeID="_x0000_i1041" DrawAspect="Content" ObjectID="_1506259778" r:id="rId40"/>
        </w:object>
      </w:r>
      <w:r w:rsidRPr="00DD3BD4">
        <w:rPr>
          <w:rFonts w:ascii="Times New Roman" w:hAnsi="Times New Roman"/>
          <w:sz w:val="24"/>
          <w:szCs w:val="24"/>
        </w:rPr>
        <w:t xml:space="preserve">given that </w:t>
      </w:r>
    </w:p>
    <w:p w:rsidR="002E28DC" w:rsidRPr="00DD3BD4" w:rsidRDefault="007F6AFA" w:rsidP="002E28DC">
      <w:pPr>
        <w:spacing w:before="100" w:after="100" w:line="260" w:lineRule="atLeast"/>
        <w:ind w:left="720"/>
      </w:pPr>
      <w:r w:rsidRPr="00DD3BD4">
        <w:rPr>
          <w:position w:val="-52"/>
        </w:rPr>
        <w:object w:dxaOrig="2920" w:dyaOrig="1160">
          <v:shape id="_x0000_i1042" type="#_x0000_t75" style="width:146.25pt;height:57.75pt" o:ole="">
            <v:imagedata r:id="rId41" o:title=""/>
          </v:shape>
          <o:OLEObject Type="Embed" ProgID="Equation.3" ShapeID="_x0000_i1042" DrawAspect="Content" ObjectID="_1506259779" r:id="rId42"/>
        </w:object>
      </w:r>
    </w:p>
    <w:p w:rsidR="00CE03B8" w:rsidRPr="00DD3BD4" w:rsidRDefault="00210BE4" w:rsidP="00812DF4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</w:pPr>
      <w:r w:rsidRPr="00812DF4">
        <w:rPr>
          <w:rFonts w:ascii="Times New Roman" w:hAnsi="Times New Roman"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9pt;margin-top:43.25pt;width:81pt;height:36pt;z-index:251660288" strokecolor="white">
            <v:textbox style="mso-next-textbox:#_x0000_s1026">
              <w:txbxContent>
                <w:p w:rsidR="006937C2" w:rsidRPr="00853DCC" w:rsidRDefault="006937C2" w:rsidP="00CE03B8">
                  <w:pPr>
                    <w:jc w:val="right"/>
                    <w:rPr>
                      <w:rFonts w:ascii="Calibri" w:hAnsi="Calibri"/>
                      <w:sz w:val="26"/>
                    </w:rPr>
                  </w:pPr>
                  <w:r w:rsidRPr="00853DCC">
                    <w:rPr>
                      <w:rFonts w:ascii="Calibri" w:hAnsi="Calibri"/>
                      <w:sz w:val="26"/>
                    </w:rPr>
                    <w:t>[P.T.O.]</w:t>
                  </w:r>
                </w:p>
              </w:txbxContent>
            </v:textbox>
          </v:shape>
        </w:pict>
      </w:r>
      <w:r w:rsidR="007F6AFA" w:rsidRPr="00812DF4">
        <w:rPr>
          <w:rFonts w:ascii="Times New Roman" w:hAnsi="Times New Roman"/>
          <w:sz w:val="24"/>
          <w:szCs w:val="24"/>
        </w:rPr>
        <w:t xml:space="preserve">Evaluate </w:t>
      </w:r>
      <w:r w:rsidR="0019042B" w:rsidRPr="00DD3BD4">
        <w:object w:dxaOrig="1320" w:dyaOrig="440">
          <v:shape id="_x0000_i1043" type="#_x0000_t75" style="width:66pt;height:21.75pt" o:ole="">
            <v:imagedata r:id="rId43" o:title=""/>
          </v:shape>
          <o:OLEObject Type="Embed" ProgID="Equation.3" ShapeID="_x0000_i1043" DrawAspect="Content" ObjectID="_1506259780" r:id="rId44"/>
        </w:object>
      </w:r>
    </w:p>
    <w:p w:rsidR="00CE03B8" w:rsidRPr="00DD3BD4" w:rsidRDefault="00081E77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lastRenderedPageBreak/>
        <w:t xml:space="preserve">If </w:t>
      </w:r>
      <w:r w:rsidR="003E151F" w:rsidRPr="00DD3BD4">
        <w:rPr>
          <w:rFonts w:ascii="Times New Roman" w:hAnsi="Times New Roman"/>
          <w:position w:val="-32"/>
          <w:sz w:val="24"/>
          <w:szCs w:val="24"/>
        </w:rPr>
        <w:object w:dxaOrig="2920" w:dyaOrig="859">
          <v:shape id="_x0000_i1044" type="#_x0000_t75" style="width:146.25pt;height:42.75pt" o:ole="">
            <v:imagedata r:id="rId45" o:title=""/>
          </v:shape>
          <o:OLEObject Type="Embed" ProgID="Equation.3" ShapeID="_x0000_i1044" DrawAspect="Content" ObjectID="_1506259781" r:id="rId46"/>
        </w:object>
      </w:r>
      <w:r w:rsidR="003E151F" w:rsidRPr="00DD3BD4">
        <w:rPr>
          <w:rFonts w:ascii="Times New Roman" w:hAnsi="Times New Roman"/>
          <w:sz w:val="24"/>
          <w:szCs w:val="24"/>
        </w:rPr>
        <w:t xml:space="preserve">, Prove that </w:t>
      </w:r>
      <w:r w:rsidR="0019042B" w:rsidRPr="00DD3BD4">
        <w:rPr>
          <w:rFonts w:ascii="Times New Roman" w:hAnsi="Times New Roman"/>
          <w:position w:val="-24"/>
          <w:sz w:val="24"/>
          <w:szCs w:val="24"/>
        </w:rPr>
        <w:object w:dxaOrig="3019" w:dyaOrig="620">
          <v:shape id="_x0000_i1045" type="#_x0000_t75" style="width:150.75pt;height:30.75pt" o:ole="">
            <v:imagedata r:id="rId47" o:title=""/>
          </v:shape>
          <o:OLEObject Type="Embed" ProgID="Equation.3" ShapeID="_x0000_i1045" DrawAspect="Content" ObjectID="_1506259782" r:id="rId48"/>
        </w:object>
      </w:r>
    </w:p>
    <w:p w:rsidR="00CE03B8" w:rsidRPr="00E61A8F" w:rsidRDefault="00210BE4" w:rsidP="00C44843">
      <w:pPr>
        <w:pStyle w:val="ListParagraph"/>
        <w:spacing w:before="100" w:after="100" w:line="260" w:lineRule="atLeast"/>
        <w:ind w:firstLine="720"/>
        <w:rPr>
          <w:rFonts w:ascii="Cambria Math" w:hAnsi="Cambria Math"/>
          <w:b/>
          <w:sz w:val="24"/>
          <w:szCs w:val="24"/>
        </w:rPr>
      </w:pPr>
      <w:r w:rsidRPr="00E61A8F">
        <w:rPr>
          <w:rFonts w:ascii="Cambria Math" w:hAnsi="Cambria Math"/>
          <w:b/>
          <w:sz w:val="24"/>
          <w:szCs w:val="24"/>
        </w:rPr>
        <w:fldChar w:fldCharType="begin"/>
      </w:r>
      <w:r w:rsidR="00CE03B8" w:rsidRPr="00E61A8F">
        <w:rPr>
          <w:rFonts w:ascii="Cambria Math" w:hAnsi="Cambria Math"/>
          <w:b/>
          <w:sz w:val="24"/>
          <w:szCs w:val="24"/>
        </w:rPr>
        <w:instrText xml:space="preserve"> QUOTE </w:instrTex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2a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2ax-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)dx dy</m:t>
                </m:r>
              </m:e>
            </m:nary>
          </m:e>
        </m:nary>
      </m:oMath>
      <w:r w:rsidR="00CE03B8" w:rsidRPr="00E61A8F">
        <w:rPr>
          <w:rFonts w:ascii="Cambria Math" w:hAnsi="Cambria Math"/>
          <w:b/>
          <w:sz w:val="24"/>
          <w:szCs w:val="24"/>
        </w:rPr>
        <w:instrText xml:space="preserve"> </w:instrText>
      </w:r>
      <w:r w:rsidRPr="00E61A8F">
        <w:rPr>
          <w:rFonts w:ascii="Cambria Math" w:hAnsi="Cambria Math"/>
          <w:b/>
          <w:sz w:val="24"/>
          <w:szCs w:val="24"/>
        </w:rPr>
        <w:fldChar w:fldCharType="end"/>
      </w:r>
      <w:r w:rsidR="00C44843">
        <w:rPr>
          <w:rFonts w:ascii="Cambria Math" w:hAnsi="Cambria Math"/>
          <w:b/>
          <w:sz w:val="24"/>
          <w:szCs w:val="24"/>
        </w:rPr>
        <w:t xml:space="preserve"> </w:t>
      </w:r>
    </w:p>
    <w:p w:rsidR="00CE03B8" w:rsidRPr="00E61A8F" w:rsidRDefault="00CE03B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A8F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CE03B8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THREE</w:t>
      </w:r>
      <w:r>
        <w:rPr>
          <w:b/>
          <w:sz w:val="28"/>
          <w:szCs w:val="28"/>
        </w:rPr>
        <w:t xml:space="preserve"> questions</w:t>
      </w:r>
    </w:p>
    <w:p w:rsidR="00CE03B8" w:rsidRPr="00DD3BD4" w:rsidRDefault="00616C92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Obtain a reduction formula for </w:t>
      </w:r>
      <w:r w:rsidR="00D97E58" w:rsidRPr="00DD3BD4">
        <w:rPr>
          <w:rFonts w:ascii="Times New Roman" w:hAnsi="Times New Roman"/>
          <w:position w:val="-16"/>
          <w:sz w:val="24"/>
          <w:szCs w:val="24"/>
        </w:rPr>
        <w:object w:dxaOrig="1680" w:dyaOrig="440">
          <v:shape id="_x0000_i1046" type="#_x0000_t75" style="width:84pt;height:21.75pt" o:ole="">
            <v:imagedata r:id="rId49" o:title=""/>
          </v:shape>
          <o:OLEObject Type="Embed" ProgID="Equation.3" ShapeID="_x0000_i1046" DrawAspect="Content" ObjectID="_1506259783" r:id="rId50"/>
        </w:object>
      </w:r>
      <w:r w:rsidR="006A3E16" w:rsidRPr="00DD3BD4">
        <w:rPr>
          <w:rFonts w:ascii="Times New Roman" w:hAnsi="Times New Roman"/>
          <w:sz w:val="24"/>
          <w:szCs w:val="24"/>
        </w:rPr>
        <w:t>(m,n being positive integers).</w:t>
      </w:r>
    </w:p>
    <w:p w:rsidR="00CE03B8" w:rsidRPr="00DD3BD4" w:rsidRDefault="00D97E58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Prove that </w:t>
      </w:r>
      <w:r w:rsidR="0019042B" w:rsidRPr="0019042B">
        <w:rPr>
          <w:rFonts w:ascii="Times New Roman" w:hAnsi="Times New Roman"/>
          <w:position w:val="-28"/>
          <w:sz w:val="24"/>
          <w:szCs w:val="24"/>
        </w:rPr>
        <w:object w:dxaOrig="2020" w:dyaOrig="660">
          <v:shape id="_x0000_i1047" type="#_x0000_t75" style="width:101.25pt;height:33pt" o:ole="">
            <v:imagedata r:id="rId51" o:title=""/>
          </v:shape>
          <o:OLEObject Type="Embed" ProgID="Equation.3" ShapeID="_x0000_i1047" DrawAspect="Content" ObjectID="_1506259784" r:id="rId52"/>
        </w:object>
      </w:r>
      <w:r w:rsidR="00856273" w:rsidRPr="00DD3BD4">
        <w:rPr>
          <w:rFonts w:ascii="Times New Roman" w:hAnsi="Times New Roman"/>
          <w:sz w:val="24"/>
          <w:szCs w:val="24"/>
        </w:rPr>
        <w:t>.</w:t>
      </w:r>
    </w:p>
    <w:p w:rsidR="00CE03B8" w:rsidRPr="00DD3BD4" w:rsidRDefault="00AB2D73" w:rsidP="00CE03B8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>Evaluate</w:t>
      </w:r>
      <w:r w:rsidR="00A65C6D" w:rsidRPr="00DD3BD4">
        <w:rPr>
          <w:rFonts w:ascii="Times New Roman" w:hAnsi="Times New Roman"/>
          <w:sz w:val="24"/>
          <w:szCs w:val="24"/>
        </w:rPr>
        <w:t xml:space="preserve"> </w:t>
      </w:r>
      <w:r w:rsidR="0019042B" w:rsidRPr="00DD3BD4">
        <w:rPr>
          <w:rFonts w:ascii="Times New Roman" w:hAnsi="Times New Roman"/>
          <w:position w:val="-32"/>
          <w:sz w:val="24"/>
          <w:szCs w:val="24"/>
        </w:rPr>
        <w:object w:dxaOrig="1320" w:dyaOrig="840">
          <v:shape id="_x0000_i1048" type="#_x0000_t75" style="width:66pt;height:42pt" o:ole="">
            <v:imagedata r:id="rId53" o:title=""/>
          </v:shape>
          <o:OLEObject Type="Embed" ProgID="Equation.3" ShapeID="_x0000_i1048" DrawAspect="Content" ObjectID="_1506259785" r:id="rId54"/>
        </w:object>
      </w:r>
      <w:r w:rsidR="00550802" w:rsidRPr="00DD3BD4">
        <w:rPr>
          <w:rFonts w:ascii="Times New Roman" w:hAnsi="Times New Roman"/>
          <w:sz w:val="24"/>
          <w:szCs w:val="24"/>
        </w:rPr>
        <w:t>, by change of order of integration.</w:t>
      </w:r>
    </w:p>
    <w:p w:rsidR="00AD67D5" w:rsidRPr="00DD3BD4" w:rsidRDefault="00A6789A" w:rsidP="004D3320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</w:pPr>
      <w:r w:rsidRPr="00DD3BD4">
        <w:t xml:space="preserve"> </w:t>
      </w:r>
      <w:r w:rsidR="00C45445" w:rsidRPr="00DD3BD4">
        <w:rPr>
          <w:rFonts w:ascii="Times New Roman" w:hAnsi="Times New Roman"/>
          <w:sz w:val="24"/>
          <w:szCs w:val="24"/>
        </w:rPr>
        <w:t xml:space="preserve">Find the Fourier series with period 4 to represent the function </w:t>
      </w:r>
      <w:r w:rsidR="00791DA3" w:rsidRPr="00DD3BD4">
        <w:rPr>
          <w:rFonts w:ascii="Times New Roman" w:hAnsi="Times New Roman"/>
          <w:position w:val="-10"/>
          <w:sz w:val="24"/>
          <w:szCs w:val="24"/>
        </w:rPr>
        <w:object w:dxaOrig="1380" w:dyaOrig="360">
          <v:shape id="_x0000_i1049" type="#_x0000_t75" style="width:69pt;height:18pt" o:ole="">
            <v:imagedata r:id="rId55" o:title=""/>
          </v:shape>
          <o:OLEObject Type="Embed" ProgID="Equation.3" ShapeID="_x0000_i1049" DrawAspect="Content" ObjectID="_1506259786" r:id="rId56"/>
        </w:object>
      </w:r>
      <w:r w:rsidR="003D055A" w:rsidRPr="00DD3BD4">
        <w:rPr>
          <w:rFonts w:ascii="Times New Roman" w:hAnsi="Times New Roman"/>
          <w:sz w:val="24"/>
          <w:szCs w:val="24"/>
        </w:rPr>
        <w:t xml:space="preserve"> in the interval </w:t>
      </w:r>
      <w:r w:rsidR="00791DA3" w:rsidRPr="00DD3BD4">
        <w:rPr>
          <w:rFonts w:ascii="Times New Roman" w:hAnsi="Times New Roman"/>
          <w:i/>
          <w:sz w:val="24"/>
          <w:szCs w:val="24"/>
        </w:rPr>
        <w:t>—2 &lt; x &lt; 2.</w:t>
      </w:r>
    </w:p>
    <w:p w:rsidR="00E5207D" w:rsidRPr="00DD3BD4" w:rsidRDefault="00E5207D" w:rsidP="004D3320">
      <w:pPr>
        <w:pStyle w:val="ListParagraph"/>
        <w:numPr>
          <w:ilvl w:val="0"/>
          <w:numId w:val="1"/>
        </w:numPr>
        <w:spacing w:before="100" w:after="100" w:line="260" w:lineRule="atLeast"/>
        <w:ind w:hanging="720"/>
        <w:rPr>
          <w:rFonts w:ascii="Times New Roman" w:hAnsi="Times New Roman"/>
          <w:sz w:val="24"/>
          <w:szCs w:val="24"/>
        </w:rPr>
      </w:pPr>
      <w:r w:rsidRPr="00DD3BD4">
        <w:rPr>
          <w:rFonts w:ascii="Times New Roman" w:hAnsi="Times New Roman"/>
          <w:sz w:val="24"/>
          <w:szCs w:val="24"/>
        </w:rPr>
        <w:t xml:space="preserve">Show that </w:t>
      </w:r>
      <w:r w:rsidR="00117595" w:rsidRPr="00DD3BD4">
        <w:rPr>
          <w:rFonts w:ascii="Times New Roman" w:hAnsi="Times New Roman"/>
          <w:position w:val="-28"/>
          <w:sz w:val="24"/>
          <w:szCs w:val="24"/>
        </w:rPr>
        <w:object w:dxaOrig="3440" w:dyaOrig="680">
          <v:shape id="_x0000_i1050" type="#_x0000_t75" style="width:171.75pt;height:33.75pt" o:ole="">
            <v:imagedata r:id="rId57" o:title=""/>
          </v:shape>
          <o:OLEObject Type="Embed" ProgID="Equation.3" ShapeID="_x0000_i1050" DrawAspect="Content" ObjectID="_1506259787" r:id="rId58"/>
        </w:object>
      </w:r>
    </w:p>
    <w:p w:rsidR="00E14324" w:rsidRPr="00E14324" w:rsidRDefault="00E14324" w:rsidP="00E1432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E14324" w:rsidRPr="00E5207D" w:rsidRDefault="00E14324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————————</w:t>
      </w:r>
    </w:p>
    <w:sectPr w:rsidR="00E14324" w:rsidRPr="00E5207D" w:rsidSect="0027254A">
      <w:headerReference w:type="default" r:id="rId59"/>
      <w:footerReference w:type="even" r:id="rId60"/>
      <w:footerReference w:type="default" r:id="rId61"/>
      <w:pgSz w:w="11909" w:h="16834" w:code="9"/>
      <w:pgMar w:top="1264" w:right="1289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9F" w:rsidRDefault="00DA259F" w:rsidP="00632912">
      <w:r>
        <w:separator/>
      </w:r>
    </w:p>
  </w:endnote>
  <w:endnote w:type="continuationSeparator" w:id="1">
    <w:p w:rsidR="00DA259F" w:rsidRDefault="00DA259F" w:rsidP="0063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C2" w:rsidRDefault="00210BE4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37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7C2" w:rsidRDefault="006937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C2" w:rsidRDefault="00210BE4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37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DF4">
      <w:rPr>
        <w:rStyle w:val="PageNumber"/>
        <w:noProof/>
      </w:rPr>
      <w:t>2</w:t>
    </w:r>
    <w:r>
      <w:rPr>
        <w:rStyle w:val="PageNumber"/>
      </w:rPr>
      <w:fldChar w:fldCharType="end"/>
    </w:r>
  </w:p>
  <w:p w:rsidR="006937C2" w:rsidRDefault="00693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9F" w:rsidRDefault="00DA259F" w:rsidP="00632912">
      <w:r>
        <w:separator/>
      </w:r>
    </w:p>
  </w:footnote>
  <w:footnote w:type="continuationSeparator" w:id="1">
    <w:p w:rsidR="00DA259F" w:rsidRDefault="00DA259F" w:rsidP="00632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C2" w:rsidRPr="00B378D3" w:rsidRDefault="006937C2" w:rsidP="0027254A">
    <w:pPr>
      <w:rPr>
        <w:sz w:val="18"/>
      </w:rPr>
    </w:pPr>
    <w:r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  <w:t xml:space="preserve">                        </w:t>
    </w:r>
    <w:r>
      <w:rPr>
        <w:b/>
        <w:sz w:val="28"/>
      </w:rPr>
      <w:t xml:space="preserve">         </w:t>
    </w:r>
    <w:r w:rsidRPr="00B378D3">
      <w:rPr>
        <w:b/>
        <w:sz w:val="28"/>
      </w:rPr>
      <w:t xml:space="preserve">   UMA/CT/2004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17F3"/>
    <w:multiLevelType w:val="hybridMultilevel"/>
    <w:tmpl w:val="08562CB8"/>
    <w:lvl w:ilvl="0" w:tplc="D4CE5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3B8"/>
    <w:rsid w:val="00006D68"/>
    <w:rsid w:val="00031920"/>
    <w:rsid w:val="000342F8"/>
    <w:rsid w:val="00070411"/>
    <w:rsid w:val="00081E77"/>
    <w:rsid w:val="000839F4"/>
    <w:rsid w:val="000A0D4B"/>
    <w:rsid w:val="000B36DC"/>
    <w:rsid w:val="000C3E42"/>
    <w:rsid w:val="000D2154"/>
    <w:rsid w:val="000E1CCB"/>
    <w:rsid w:val="000E59CB"/>
    <w:rsid w:val="000F6540"/>
    <w:rsid w:val="00117595"/>
    <w:rsid w:val="00162645"/>
    <w:rsid w:val="0019042B"/>
    <w:rsid w:val="001A1E54"/>
    <w:rsid w:val="001C693B"/>
    <w:rsid w:val="001F6FD3"/>
    <w:rsid w:val="00203167"/>
    <w:rsid w:val="00210BE4"/>
    <w:rsid w:val="002241A2"/>
    <w:rsid w:val="0025144B"/>
    <w:rsid w:val="0027254A"/>
    <w:rsid w:val="002A269A"/>
    <w:rsid w:val="002B6F16"/>
    <w:rsid w:val="002D2999"/>
    <w:rsid w:val="002E28DC"/>
    <w:rsid w:val="00301A00"/>
    <w:rsid w:val="00323BC5"/>
    <w:rsid w:val="0033298D"/>
    <w:rsid w:val="0034683F"/>
    <w:rsid w:val="00353F19"/>
    <w:rsid w:val="0035505D"/>
    <w:rsid w:val="003661C6"/>
    <w:rsid w:val="003D055A"/>
    <w:rsid w:val="003E151F"/>
    <w:rsid w:val="00422EC4"/>
    <w:rsid w:val="00437B85"/>
    <w:rsid w:val="0044315C"/>
    <w:rsid w:val="004C0267"/>
    <w:rsid w:val="004D3320"/>
    <w:rsid w:val="004F3A50"/>
    <w:rsid w:val="00514C9E"/>
    <w:rsid w:val="005167AE"/>
    <w:rsid w:val="00550802"/>
    <w:rsid w:val="00581EA0"/>
    <w:rsid w:val="0058506F"/>
    <w:rsid w:val="005869F1"/>
    <w:rsid w:val="00592522"/>
    <w:rsid w:val="00603A88"/>
    <w:rsid w:val="00616C92"/>
    <w:rsid w:val="00621DEF"/>
    <w:rsid w:val="00632912"/>
    <w:rsid w:val="00645D00"/>
    <w:rsid w:val="0067675C"/>
    <w:rsid w:val="006937C2"/>
    <w:rsid w:val="006A3E16"/>
    <w:rsid w:val="006B277E"/>
    <w:rsid w:val="00707704"/>
    <w:rsid w:val="00726F84"/>
    <w:rsid w:val="00746D8B"/>
    <w:rsid w:val="007658BE"/>
    <w:rsid w:val="00791DA3"/>
    <w:rsid w:val="007C1B94"/>
    <w:rsid w:val="007E2B90"/>
    <w:rsid w:val="007F6AFA"/>
    <w:rsid w:val="00803FBF"/>
    <w:rsid w:val="00807AB6"/>
    <w:rsid w:val="00812DF4"/>
    <w:rsid w:val="00813841"/>
    <w:rsid w:val="00816979"/>
    <w:rsid w:val="00842AC5"/>
    <w:rsid w:val="00853E07"/>
    <w:rsid w:val="00856273"/>
    <w:rsid w:val="0086051A"/>
    <w:rsid w:val="00876D44"/>
    <w:rsid w:val="008848C0"/>
    <w:rsid w:val="008C189F"/>
    <w:rsid w:val="008D5580"/>
    <w:rsid w:val="008F7A4A"/>
    <w:rsid w:val="009074EA"/>
    <w:rsid w:val="00953889"/>
    <w:rsid w:val="00976F0E"/>
    <w:rsid w:val="009A74CA"/>
    <w:rsid w:val="009D050C"/>
    <w:rsid w:val="009E0B34"/>
    <w:rsid w:val="00A06120"/>
    <w:rsid w:val="00A07F98"/>
    <w:rsid w:val="00A40D4A"/>
    <w:rsid w:val="00A41C43"/>
    <w:rsid w:val="00A519BB"/>
    <w:rsid w:val="00A65C6D"/>
    <w:rsid w:val="00A6789A"/>
    <w:rsid w:val="00A706FD"/>
    <w:rsid w:val="00A70D9E"/>
    <w:rsid w:val="00A72029"/>
    <w:rsid w:val="00A91A27"/>
    <w:rsid w:val="00A92FE0"/>
    <w:rsid w:val="00AB2D73"/>
    <w:rsid w:val="00AC4E46"/>
    <w:rsid w:val="00AC78D1"/>
    <w:rsid w:val="00AD67D5"/>
    <w:rsid w:val="00AF46DF"/>
    <w:rsid w:val="00B378D3"/>
    <w:rsid w:val="00B96EF9"/>
    <w:rsid w:val="00BA14F2"/>
    <w:rsid w:val="00BD226E"/>
    <w:rsid w:val="00BF2007"/>
    <w:rsid w:val="00C25AE3"/>
    <w:rsid w:val="00C36012"/>
    <w:rsid w:val="00C44843"/>
    <w:rsid w:val="00C45445"/>
    <w:rsid w:val="00C56C86"/>
    <w:rsid w:val="00C6552D"/>
    <w:rsid w:val="00C911A6"/>
    <w:rsid w:val="00C94E3C"/>
    <w:rsid w:val="00CA118B"/>
    <w:rsid w:val="00CD1822"/>
    <w:rsid w:val="00CD648B"/>
    <w:rsid w:val="00CE03B8"/>
    <w:rsid w:val="00D12025"/>
    <w:rsid w:val="00D23B0E"/>
    <w:rsid w:val="00D25D8E"/>
    <w:rsid w:val="00D525E3"/>
    <w:rsid w:val="00D678BE"/>
    <w:rsid w:val="00D8750A"/>
    <w:rsid w:val="00D96B25"/>
    <w:rsid w:val="00D97E58"/>
    <w:rsid w:val="00DA259F"/>
    <w:rsid w:val="00DC5E84"/>
    <w:rsid w:val="00DD2C8B"/>
    <w:rsid w:val="00DD3BD4"/>
    <w:rsid w:val="00E14324"/>
    <w:rsid w:val="00E3647F"/>
    <w:rsid w:val="00E5207D"/>
    <w:rsid w:val="00E62445"/>
    <w:rsid w:val="00E95743"/>
    <w:rsid w:val="00EB3950"/>
    <w:rsid w:val="00EB49A9"/>
    <w:rsid w:val="00F046E5"/>
    <w:rsid w:val="00F079CA"/>
    <w:rsid w:val="00F21B47"/>
    <w:rsid w:val="00F36C29"/>
    <w:rsid w:val="00F60B55"/>
    <w:rsid w:val="00F8216C"/>
    <w:rsid w:val="00F97A6C"/>
    <w:rsid w:val="00FB6A59"/>
    <w:rsid w:val="00FC722A"/>
    <w:rsid w:val="00FE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3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3B8"/>
  </w:style>
  <w:style w:type="paragraph" w:styleId="ListParagraph">
    <w:name w:val="List Paragraph"/>
    <w:basedOn w:val="Normal"/>
    <w:uiPriority w:val="34"/>
    <w:qFormat/>
    <w:rsid w:val="00CE03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B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3B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3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</dc:creator>
  <cp:keywords/>
  <dc:description/>
  <cp:lastModifiedBy>Admin</cp:lastModifiedBy>
  <cp:revision>152</cp:revision>
  <cp:lastPrinted>2008-01-01T01:49:00Z</cp:lastPrinted>
  <dcterms:created xsi:type="dcterms:W3CDTF">2007-12-31T19:29:00Z</dcterms:created>
  <dcterms:modified xsi:type="dcterms:W3CDTF">2015-10-13T11:12:00Z</dcterms:modified>
</cp:coreProperties>
</file>